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CDF8" w14:textId="0F47EA34" w:rsidR="00876A48" w:rsidRPr="00367E93" w:rsidRDefault="00876A48" w:rsidP="00876A48">
      <w:pPr>
        <w:shd w:val="clear" w:color="auto" w:fill="276BA9"/>
        <w:ind w:right="2088"/>
        <w:jc w:val="center"/>
        <w:rPr>
          <w:rFonts w:ascii="Tahoma" w:hAnsi="Tahoma" w:cs="Tahoma"/>
          <w:b/>
          <w:color w:val="FFFFFF" w:themeColor="background1"/>
          <w:u w:val="single"/>
        </w:rPr>
      </w:pPr>
      <w:r w:rsidRPr="00367E93">
        <w:rPr>
          <w:rFonts w:ascii="Tahoma" w:hAnsi="Tahoma" w:cs="Tahoma"/>
          <w:b/>
          <w:noProof/>
          <w:color w:val="FFFFFF" w:themeColor="background1"/>
          <w:u w:val="single"/>
        </w:rPr>
        <w:drawing>
          <wp:anchor distT="0" distB="0" distL="114300" distR="114300" simplePos="0" relativeHeight="251658240" behindDoc="0" locked="0" layoutInCell="1" allowOverlap="1" wp14:anchorId="3EEFD986" wp14:editId="2D255E57">
            <wp:simplePos x="0" y="0"/>
            <wp:positionH relativeFrom="margin">
              <wp:posOffset>5159375</wp:posOffset>
            </wp:positionH>
            <wp:positionV relativeFrom="paragraph">
              <wp:posOffset>-2236</wp:posOffset>
            </wp:positionV>
            <wp:extent cx="1260556"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556" cy="1280160"/>
                    </a:xfrm>
                    <a:prstGeom prst="rect">
                      <a:avLst/>
                    </a:prstGeom>
                  </pic:spPr>
                </pic:pic>
              </a:graphicData>
            </a:graphic>
            <wp14:sizeRelH relativeFrom="margin">
              <wp14:pctWidth>0</wp14:pctWidth>
            </wp14:sizeRelH>
            <wp14:sizeRelV relativeFrom="margin">
              <wp14:pctHeight>0</wp14:pctHeight>
            </wp14:sizeRelV>
          </wp:anchor>
        </w:drawing>
      </w:r>
    </w:p>
    <w:p w14:paraId="0EED829F" w14:textId="50DB7C99" w:rsidR="00D955D0" w:rsidRPr="00367E93" w:rsidRDefault="00D955D0" w:rsidP="00876A48">
      <w:pPr>
        <w:shd w:val="clear" w:color="auto" w:fill="276BA9"/>
        <w:ind w:right="2088"/>
        <w:jc w:val="center"/>
        <w:rPr>
          <w:rFonts w:ascii="Tahoma" w:hAnsi="Tahoma" w:cs="Tahoma"/>
          <w:b/>
          <w:color w:val="FFFFFF" w:themeColor="background1"/>
          <w:u w:val="single"/>
        </w:rPr>
      </w:pPr>
      <w:r w:rsidRPr="00367E93">
        <w:rPr>
          <w:rFonts w:ascii="Tahoma" w:hAnsi="Tahoma" w:cs="Tahoma"/>
          <w:b/>
          <w:color w:val="FFFFFF" w:themeColor="background1"/>
          <w:u w:val="single"/>
        </w:rPr>
        <w:t>Position Profile</w:t>
      </w:r>
    </w:p>
    <w:p w14:paraId="0EED82A0" w14:textId="07556858" w:rsidR="00D955D0" w:rsidRPr="00367E93" w:rsidRDefault="00FE45C5" w:rsidP="00876A48">
      <w:pPr>
        <w:shd w:val="clear" w:color="auto" w:fill="276BA9"/>
        <w:ind w:right="2088"/>
        <w:jc w:val="center"/>
        <w:rPr>
          <w:rFonts w:ascii="Tahoma" w:hAnsi="Tahoma" w:cs="Tahoma"/>
          <w:color w:val="FFFFFF" w:themeColor="background1"/>
          <w:sz w:val="22"/>
        </w:rPr>
      </w:pPr>
      <w:r w:rsidRPr="00367E93">
        <w:rPr>
          <w:rFonts w:ascii="Tahoma" w:hAnsi="Tahoma" w:cs="Tahoma"/>
          <w:b/>
          <w:color w:val="FFFFFF" w:themeColor="background1"/>
          <w:sz w:val="32"/>
        </w:rPr>
        <w:t>Chief Financial Officer</w:t>
      </w:r>
    </w:p>
    <w:p w14:paraId="0EED82A2" w14:textId="62A6B0C1" w:rsidR="00124355" w:rsidRPr="00367E93" w:rsidRDefault="000253CC" w:rsidP="00876A48">
      <w:pPr>
        <w:shd w:val="clear" w:color="auto" w:fill="276BA9"/>
        <w:ind w:right="2088"/>
        <w:jc w:val="center"/>
        <w:rPr>
          <w:rFonts w:ascii="Tahoma" w:hAnsi="Tahoma" w:cs="Tahoma"/>
          <w:color w:val="FFFFFF" w:themeColor="background1"/>
          <w:sz w:val="28"/>
        </w:rPr>
      </w:pPr>
      <w:r w:rsidRPr="00367E93">
        <w:rPr>
          <w:rFonts w:ascii="Tahoma" w:hAnsi="Tahoma" w:cs="Tahoma"/>
          <w:b/>
          <w:color w:val="FFFFFF" w:themeColor="background1"/>
          <w:sz w:val="32"/>
        </w:rPr>
        <w:t>Self-Help Enterprises</w:t>
      </w:r>
      <w:r w:rsidR="0098022D" w:rsidRPr="00367E93">
        <w:rPr>
          <w:rFonts w:ascii="Tahoma" w:hAnsi="Tahoma" w:cs="Tahoma"/>
          <w:b/>
          <w:color w:val="FFFFFF" w:themeColor="background1"/>
          <w:sz w:val="32"/>
        </w:rPr>
        <w:t xml:space="preserve"> (SHE)</w:t>
      </w:r>
    </w:p>
    <w:p w14:paraId="214B0AE7" w14:textId="1367BF14" w:rsidR="00876A48" w:rsidRPr="00367E93" w:rsidRDefault="000253CC" w:rsidP="00876A48">
      <w:pPr>
        <w:shd w:val="clear" w:color="auto" w:fill="276BA9"/>
        <w:ind w:right="2088"/>
        <w:jc w:val="center"/>
        <w:rPr>
          <w:rFonts w:ascii="Tahoma" w:hAnsi="Tahoma" w:cs="Tahoma"/>
          <w:color w:val="FFFFFF" w:themeColor="background1"/>
          <w:sz w:val="28"/>
        </w:rPr>
        <w:sectPr w:rsidR="00876A48" w:rsidRPr="00367E93" w:rsidSect="00367E93">
          <w:footerReference w:type="even" r:id="rId11"/>
          <w:footerReference w:type="default" r:id="rId12"/>
          <w:pgSz w:w="12240" w:h="15840"/>
          <w:pgMar w:top="1080" w:right="1080" w:bottom="1080" w:left="1080" w:header="720" w:footer="720" w:gutter="0"/>
          <w:cols w:space="720"/>
          <w:docGrid w:linePitch="360"/>
        </w:sectPr>
      </w:pPr>
      <w:r w:rsidRPr="00367E93">
        <w:rPr>
          <w:rFonts w:ascii="Tahoma" w:hAnsi="Tahoma" w:cs="Tahoma"/>
          <w:color w:val="FFFFFF" w:themeColor="background1"/>
          <w:sz w:val="28"/>
        </w:rPr>
        <w:t>Visalia, CA</w:t>
      </w:r>
      <w:r w:rsidR="00876A48" w:rsidRPr="00367E93">
        <w:rPr>
          <w:rFonts w:ascii="Tahoma" w:hAnsi="Tahoma" w:cs="Tahoma"/>
          <w:color w:val="FFFFFF" w:themeColor="background1"/>
          <w:sz w:val="28"/>
        </w:rPr>
        <w:br/>
      </w:r>
    </w:p>
    <w:p w14:paraId="0EED82A4" w14:textId="58CF8F5E" w:rsidR="003C1169" w:rsidRPr="00367E93" w:rsidRDefault="003C1169" w:rsidP="00876A48">
      <w:pPr>
        <w:ind w:right="2088"/>
        <w:rPr>
          <w:rFonts w:ascii="Tahoma" w:hAnsi="Tahoma" w:cs="Tahoma"/>
          <w:sz w:val="22"/>
        </w:rPr>
      </w:pPr>
    </w:p>
    <w:p w14:paraId="7180C4BA" w14:textId="71CD3861" w:rsidR="00876A48" w:rsidRPr="00417B7E" w:rsidRDefault="000253CC" w:rsidP="00417B7E">
      <w:pPr>
        <w:pStyle w:val="BodyText"/>
        <w:rPr>
          <w:rFonts w:ascii="Tahoma" w:hAnsi="Tahoma" w:cs="Tahoma"/>
          <w:b/>
          <w:noProof/>
          <w:sz w:val="22"/>
          <w:szCs w:val="22"/>
        </w:rPr>
      </w:pPr>
      <w:r w:rsidRPr="00417B7E">
        <w:rPr>
          <w:rFonts w:ascii="Tahoma" w:hAnsi="Tahoma" w:cs="Tahoma"/>
          <w:b/>
          <w:sz w:val="22"/>
          <w:szCs w:val="22"/>
        </w:rPr>
        <w:t>Self-Help Enterprises</w:t>
      </w:r>
      <w:r w:rsidR="00FE45C5" w:rsidRPr="00417B7E">
        <w:rPr>
          <w:rFonts w:ascii="Tahoma" w:hAnsi="Tahoma" w:cs="Tahoma"/>
          <w:b/>
          <w:sz w:val="22"/>
          <w:szCs w:val="22"/>
        </w:rPr>
        <w:t xml:space="preserve"> </w:t>
      </w:r>
      <w:r w:rsidRPr="00417B7E">
        <w:rPr>
          <w:rFonts w:ascii="Tahoma" w:hAnsi="Tahoma" w:cs="Tahoma"/>
          <w:b/>
          <w:sz w:val="22"/>
          <w:szCs w:val="22"/>
        </w:rPr>
        <w:t xml:space="preserve">(SHE) </w:t>
      </w:r>
      <w:r w:rsidR="00FE45C5" w:rsidRPr="00417B7E">
        <w:rPr>
          <w:rFonts w:ascii="Tahoma" w:hAnsi="Tahoma" w:cs="Tahoma"/>
          <w:b/>
          <w:sz w:val="22"/>
          <w:szCs w:val="22"/>
        </w:rPr>
        <w:t xml:space="preserve">seeks </w:t>
      </w:r>
      <w:r w:rsidR="00977F8C" w:rsidRPr="00417B7E">
        <w:rPr>
          <w:rFonts w:ascii="Tahoma" w:hAnsi="Tahoma" w:cs="Tahoma"/>
          <w:b/>
          <w:sz w:val="22"/>
          <w:szCs w:val="22"/>
        </w:rPr>
        <w:t xml:space="preserve">an experienced </w:t>
      </w:r>
      <w:r w:rsidR="00FA710C" w:rsidRPr="00417B7E">
        <w:rPr>
          <w:rFonts w:ascii="Tahoma" w:hAnsi="Tahoma" w:cs="Tahoma"/>
          <w:b/>
          <w:sz w:val="22"/>
          <w:szCs w:val="22"/>
        </w:rPr>
        <w:t xml:space="preserve">and </w:t>
      </w:r>
      <w:r w:rsidR="00254165" w:rsidRPr="00417B7E">
        <w:rPr>
          <w:rFonts w:ascii="Tahoma" w:hAnsi="Tahoma" w:cs="Tahoma"/>
          <w:b/>
          <w:sz w:val="22"/>
          <w:szCs w:val="22"/>
        </w:rPr>
        <w:t>strategically-minded</w:t>
      </w:r>
      <w:r w:rsidR="00FA710C" w:rsidRPr="00417B7E">
        <w:rPr>
          <w:rFonts w:ascii="Tahoma" w:hAnsi="Tahoma" w:cs="Tahoma"/>
          <w:b/>
          <w:sz w:val="22"/>
          <w:szCs w:val="22"/>
        </w:rPr>
        <w:t xml:space="preserve"> Chief Financial Officer (CFO) </w:t>
      </w:r>
      <w:r w:rsidR="00977F8C" w:rsidRPr="00417B7E">
        <w:rPr>
          <w:rFonts w:ascii="Tahoma" w:hAnsi="Tahoma" w:cs="Tahoma"/>
          <w:b/>
          <w:sz w:val="22"/>
          <w:szCs w:val="22"/>
        </w:rPr>
        <w:t xml:space="preserve">to oversee </w:t>
      </w:r>
      <w:r w:rsidR="00254165" w:rsidRPr="00417B7E">
        <w:rPr>
          <w:rFonts w:ascii="Tahoma" w:hAnsi="Tahoma" w:cs="Tahoma"/>
          <w:b/>
          <w:sz w:val="22"/>
          <w:szCs w:val="22"/>
        </w:rPr>
        <w:t>a complex portfolio of business operations and</w:t>
      </w:r>
      <w:r w:rsidR="00FA710C" w:rsidRPr="00417B7E">
        <w:rPr>
          <w:rFonts w:ascii="Tahoma" w:hAnsi="Tahoma" w:cs="Tahoma"/>
          <w:b/>
          <w:sz w:val="22"/>
          <w:szCs w:val="22"/>
        </w:rPr>
        <w:t xml:space="preserve"> financial resources</w:t>
      </w:r>
      <w:r w:rsidR="00977F8C" w:rsidRPr="00417B7E">
        <w:rPr>
          <w:rFonts w:ascii="Tahoma" w:hAnsi="Tahoma" w:cs="Tahoma"/>
          <w:b/>
          <w:sz w:val="22"/>
          <w:szCs w:val="22"/>
        </w:rPr>
        <w:t xml:space="preserve"> at the region’s premier community development and rural housing organization, building on the growth and recent expansion of its critical services to hundreds of families throughout an eight-county service area from Modesto to </w:t>
      </w:r>
      <w:r w:rsidR="00B52BA6" w:rsidRPr="00417B7E">
        <w:rPr>
          <w:rFonts w:ascii="Tahoma" w:hAnsi="Tahoma" w:cs="Tahoma"/>
          <w:b/>
          <w:sz w:val="22"/>
          <w:szCs w:val="22"/>
        </w:rPr>
        <w:t>Bakersfield</w:t>
      </w:r>
      <w:r w:rsidR="00977F8C" w:rsidRPr="00417B7E">
        <w:rPr>
          <w:rFonts w:ascii="Tahoma" w:hAnsi="Tahoma" w:cs="Tahoma"/>
          <w:b/>
          <w:sz w:val="22"/>
          <w:szCs w:val="22"/>
        </w:rPr>
        <w:t>.</w:t>
      </w:r>
    </w:p>
    <w:p w14:paraId="0EED82A5" w14:textId="610B00EC" w:rsidR="00D955D0" w:rsidRPr="00367E93" w:rsidRDefault="00D955D0" w:rsidP="00876A48">
      <w:pPr>
        <w:pStyle w:val="BodyText"/>
        <w:jc w:val="center"/>
        <w:rPr>
          <w:rFonts w:ascii="Tahoma" w:hAnsi="Tahoma" w:cs="Tahoma"/>
        </w:rPr>
      </w:pPr>
    </w:p>
    <w:p w14:paraId="6DD70AD7" w14:textId="77777777" w:rsidR="00876A48" w:rsidRPr="00367E93" w:rsidRDefault="00876A48" w:rsidP="00876A48">
      <w:pPr>
        <w:pStyle w:val="Heading3"/>
        <w:keepNext w:val="0"/>
        <w:shd w:val="clear" w:color="auto" w:fill="276BA9"/>
        <w:spacing w:before="0" w:after="0"/>
        <w:rPr>
          <w:rFonts w:ascii="Tahoma" w:hAnsi="Tahoma" w:cs="Tahoma"/>
          <w:color w:val="FFFFFF" w:themeColor="background1"/>
          <w:sz w:val="16"/>
          <w:szCs w:val="24"/>
        </w:rPr>
      </w:pPr>
    </w:p>
    <w:p w14:paraId="53718B50" w14:textId="5E3BF46D" w:rsidR="00876A48" w:rsidRPr="00367E93" w:rsidRDefault="003C1169" w:rsidP="00876A48">
      <w:pPr>
        <w:pStyle w:val="Heading3"/>
        <w:keepNext w:val="0"/>
        <w:shd w:val="clear" w:color="auto" w:fill="276BA9"/>
        <w:spacing w:before="0" w:after="0"/>
        <w:rPr>
          <w:rFonts w:ascii="Tahoma" w:hAnsi="Tahoma" w:cs="Tahoma"/>
          <w:color w:val="FFFFFF" w:themeColor="background1"/>
          <w:sz w:val="16"/>
          <w:szCs w:val="24"/>
        </w:rPr>
      </w:pPr>
      <w:r w:rsidRPr="00367E93">
        <w:rPr>
          <w:rFonts w:ascii="Tahoma" w:hAnsi="Tahoma" w:cs="Tahoma"/>
          <w:color w:val="FFFFFF" w:themeColor="background1"/>
          <w:sz w:val="32"/>
          <w:szCs w:val="24"/>
        </w:rPr>
        <w:t>The Organization</w:t>
      </w:r>
      <w:r w:rsidR="00876A48" w:rsidRPr="00367E93">
        <w:rPr>
          <w:rFonts w:ascii="Tahoma" w:hAnsi="Tahoma" w:cs="Tahoma"/>
          <w:color w:val="FFFFFF" w:themeColor="background1"/>
          <w:sz w:val="24"/>
          <w:szCs w:val="24"/>
        </w:rPr>
        <w:br/>
      </w:r>
    </w:p>
    <w:p w14:paraId="5E0E07B0" w14:textId="77777777" w:rsidR="00876A48" w:rsidRPr="00367E93" w:rsidRDefault="00876A48" w:rsidP="00F34B7D">
      <w:pPr>
        <w:autoSpaceDE w:val="0"/>
        <w:autoSpaceDN w:val="0"/>
        <w:adjustRightInd w:val="0"/>
        <w:rPr>
          <w:rFonts w:ascii="Tahoma" w:hAnsi="Tahoma" w:cs="Tahoma"/>
          <w:sz w:val="16"/>
        </w:rPr>
      </w:pPr>
    </w:p>
    <w:p w14:paraId="7FE5FA84" w14:textId="6CE7E4C8" w:rsidR="000253CC" w:rsidRPr="00417B7E" w:rsidRDefault="000253CC" w:rsidP="00F34B7D">
      <w:pPr>
        <w:autoSpaceDE w:val="0"/>
        <w:autoSpaceDN w:val="0"/>
        <w:adjustRightInd w:val="0"/>
        <w:rPr>
          <w:rFonts w:ascii="Tahoma" w:hAnsi="Tahoma" w:cs="Tahoma"/>
          <w:b/>
          <w:color w:val="000000" w:themeColor="text1"/>
          <w:sz w:val="22"/>
          <w:szCs w:val="22"/>
        </w:rPr>
      </w:pPr>
      <w:r w:rsidRPr="00417B7E">
        <w:rPr>
          <w:rFonts w:ascii="Tahoma" w:hAnsi="Tahoma" w:cs="Tahoma"/>
          <w:sz w:val="22"/>
          <w:szCs w:val="22"/>
        </w:rPr>
        <w:t>Self-Help Enterprises (SHE) is a nationally recognized community development organization whose mission is to work together to build and sustain healthy homes and communities. SHE’s efforts encompass a range of programs, including mutual self-help housing, sewer and water development, housing rehabilitation, multifamily rental housing</w:t>
      </w:r>
      <w:r w:rsidR="00E97657" w:rsidRPr="00417B7E">
        <w:rPr>
          <w:rFonts w:ascii="Tahoma" w:hAnsi="Tahoma" w:cs="Tahoma"/>
          <w:sz w:val="22"/>
          <w:szCs w:val="22"/>
        </w:rPr>
        <w:t>,</w:t>
      </w:r>
      <w:r w:rsidRPr="00417B7E">
        <w:rPr>
          <w:rFonts w:ascii="Tahoma" w:hAnsi="Tahoma" w:cs="Tahoma"/>
          <w:sz w:val="22"/>
          <w:szCs w:val="22"/>
        </w:rPr>
        <w:t xml:space="preserve"> and homebuyer programs in the San Joaquin Valley. Since 1965, SHE has helped more than 6,</w:t>
      </w:r>
      <w:r w:rsidR="00B75791">
        <w:rPr>
          <w:rFonts w:ascii="Tahoma" w:hAnsi="Tahoma" w:cs="Tahoma"/>
          <w:sz w:val="22"/>
          <w:szCs w:val="22"/>
        </w:rPr>
        <w:t>4</w:t>
      </w:r>
      <w:r w:rsidR="00B75791" w:rsidRPr="00417B7E">
        <w:rPr>
          <w:rFonts w:ascii="Tahoma" w:hAnsi="Tahoma" w:cs="Tahoma"/>
          <w:sz w:val="22"/>
          <w:szCs w:val="22"/>
        </w:rPr>
        <w:t xml:space="preserve">00 </w:t>
      </w:r>
      <w:r w:rsidRPr="00417B7E">
        <w:rPr>
          <w:rFonts w:ascii="Tahoma" w:hAnsi="Tahoma" w:cs="Tahoma"/>
          <w:sz w:val="22"/>
          <w:szCs w:val="22"/>
        </w:rPr>
        <w:t>families build their own homes, rehabilitated over 6,</w:t>
      </w:r>
      <w:r w:rsidR="00B75791">
        <w:rPr>
          <w:rFonts w:ascii="Tahoma" w:hAnsi="Tahoma" w:cs="Tahoma"/>
          <w:sz w:val="22"/>
          <w:szCs w:val="22"/>
        </w:rPr>
        <w:t>8</w:t>
      </w:r>
      <w:r w:rsidR="00B75791" w:rsidRPr="00417B7E">
        <w:rPr>
          <w:rFonts w:ascii="Tahoma" w:hAnsi="Tahoma" w:cs="Tahoma"/>
          <w:sz w:val="22"/>
          <w:szCs w:val="22"/>
        </w:rPr>
        <w:t xml:space="preserve">00 </w:t>
      </w:r>
      <w:r w:rsidRPr="00417B7E">
        <w:rPr>
          <w:rFonts w:ascii="Tahoma" w:hAnsi="Tahoma" w:cs="Tahoma"/>
          <w:sz w:val="22"/>
          <w:szCs w:val="22"/>
        </w:rPr>
        <w:t xml:space="preserve">unsafe homes, developed over </w:t>
      </w:r>
      <w:r w:rsidR="00B75791">
        <w:rPr>
          <w:rFonts w:ascii="Tahoma" w:hAnsi="Tahoma" w:cs="Tahoma"/>
          <w:sz w:val="22"/>
          <w:szCs w:val="22"/>
        </w:rPr>
        <w:t>2</w:t>
      </w:r>
      <w:r w:rsidRPr="00417B7E">
        <w:rPr>
          <w:rFonts w:ascii="Tahoma" w:hAnsi="Tahoma" w:cs="Tahoma"/>
          <w:sz w:val="22"/>
          <w:szCs w:val="22"/>
        </w:rPr>
        <w:t>,</w:t>
      </w:r>
      <w:r w:rsidR="00B75791">
        <w:rPr>
          <w:rFonts w:ascii="Tahoma" w:hAnsi="Tahoma" w:cs="Tahoma"/>
          <w:sz w:val="22"/>
          <w:szCs w:val="22"/>
        </w:rPr>
        <w:t>0</w:t>
      </w:r>
      <w:r w:rsidR="00B75791" w:rsidRPr="00417B7E">
        <w:rPr>
          <w:rFonts w:ascii="Tahoma" w:hAnsi="Tahoma" w:cs="Tahoma"/>
          <w:sz w:val="22"/>
          <w:szCs w:val="22"/>
        </w:rPr>
        <w:t xml:space="preserve">00 </w:t>
      </w:r>
      <w:r w:rsidRPr="00417B7E">
        <w:rPr>
          <w:rFonts w:ascii="Tahoma" w:hAnsi="Tahoma" w:cs="Tahoma"/>
          <w:sz w:val="22"/>
          <w:szCs w:val="22"/>
        </w:rPr>
        <w:t>units of affordable rental housing</w:t>
      </w:r>
      <w:r w:rsidR="003C56F7" w:rsidRPr="00417B7E">
        <w:rPr>
          <w:rFonts w:ascii="Tahoma" w:hAnsi="Tahoma" w:cs="Tahoma"/>
          <w:sz w:val="22"/>
          <w:szCs w:val="22"/>
        </w:rPr>
        <w:t>,</w:t>
      </w:r>
      <w:r w:rsidRPr="00417B7E">
        <w:rPr>
          <w:rFonts w:ascii="Tahoma" w:hAnsi="Tahoma" w:cs="Tahoma"/>
          <w:sz w:val="22"/>
          <w:szCs w:val="22"/>
        </w:rPr>
        <w:t xml:space="preserve"> and has provided technical assistance for reliable access to safe drinking water and sanitary sewer infrastructures to more than 160 small communities.</w:t>
      </w:r>
      <w:r w:rsidR="003C56F7" w:rsidRPr="00417B7E">
        <w:rPr>
          <w:rFonts w:ascii="Tahoma" w:hAnsi="Tahoma" w:cs="Tahoma"/>
          <w:sz w:val="22"/>
          <w:szCs w:val="22"/>
        </w:rPr>
        <w:t xml:space="preserve"> During this period of significant </w:t>
      </w:r>
      <w:proofErr w:type="gramStart"/>
      <w:r w:rsidR="003C56F7" w:rsidRPr="00417B7E">
        <w:rPr>
          <w:rFonts w:ascii="Tahoma" w:hAnsi="Tahoma" w:cs="Tahoma"/>
          <w:sz w:val="22"/>
          <w:szCs w:val="22"/>
        </w:rPr>
        <w:t>growth</w:t>
      </w:r>
      <w:proofErr w:type="gramEnd"/>
      <w:r w:rsidR="003C56F7" w:rsidRPr="00417B7E">
        <w:rPr>
          <w:rFonts w:ascii="Tahoma" w:hAnsi="Tahoma" w:cs="Tahoma"/>
          <w:sz w:val="22"/>
          <w:szCs w:val="22"/>
        </w:rPr>
        <w:t xml:space="preserve"> there are nearly 1,400 units in development, </w:t>
      </w:r>
      <w:r w:rsidR="00EE2DF3" w:rsidRPr="00417B7E">
        <w:rPr>
          <w:rFonts w:ascii="Tahoma" w:hAnsi="Tahoma" w:cs="Tahoma"/>
          <w:sz w:val="22"/>
          <w:szCs w:val="22"/>
        </w:rPr>
        <w:t xml:space="preserve">including </w:t>
      </w:r>
      <w:r w:rsidR="00D513BE">
        <w:rPr>
          <w:rFonts w:ascii="Tahoma" w:hAnsi="Tahoma" w:cs="Tahoma"/>
          <w:sz w:val="22"/>
          <w:szCs w:val="22"/>
        </w:rPr>
        <w:t>200</w:t>
      </w:r>
      <w:r w:rsidR="00D513BE" w:rsidRPr="00417B7E">
        <w:rPr>
          <w:rFonts w:ascii="Tahoma" w:hAnsi="Tahoma" w:cs="Tahoma"/>
          <w:sz w:val="22"/>
          <w:szCs w:val="22"/>
        </w:rPr>
        <w:t xml:space="preserve"> </w:t>
      </w:r>
      <w:r w:rsidR="00EE2DF3" w:rsidRPr="00417B7E">
        <w:rPr>
          <w:rFonts w:ascii="Tahoma" w:hAnsi="Tahoma" w:cs="Tahoma"/>
          <w:sz w:val="22"/>
          <w:szCs w:val="22"/>
        </w:rPr>
        <w:t>units for farmworkers and their families</w:t>
      </w:r>
      <w:r w:rsidR="00417B7E">
        <w:rPr>
          <w:rFonts w:ascii="Tahoma" w:hAnsi="Tahoma" w:cs="Tahoma"/>
          <w:sz w:val="22"/>
          <w:szCs w:val="22"/>
        </w:rPr>
        <w:t xml:space="preserve"> and </w:t>
      </w:r>
      <w:r w:rsidR="00B75791">
        <w:rPr>
          <w:rFonts w:ascii="Tahoma" w:hAnsi="Tahoma" w:cs="Tahoma"/>
          <w:sz w:val="22"/>
          <w:szCs w:val="22"/>
        </w:rPr>
        <w:t>380</w:t>
      </w:r>
      <w:r w:rsidR="00EE2DF3" w:rsidRPr="00417B7E">
        <w:rPr>
          <w:rFonts w:ascii="Tahoma" w:hAnsi="Tahoma" w:cs="Tahoma"/>
          <w:sz w:val="22"/>
          <w:szCs w:val="22"/>
        </w:rPr>
        <w:t xml:space="preserve"> units for formerly homeless individuals </w:t>
      </w:r>
      <w:r w:rsidR="00B75791">
        <w:rPr>
          <w:rFonts w:ascii="Tahoma" w:hAnsi="Tahoma" w:cs="Tahoma"/>
          <w:sz w:val="22"/>
          <w:szCs w:val="22"/>
        </w:rPr>
        <w:t>for</w:t>
      </w:r>
      <w:r w:rsidR="00417B7E">
        <w:rPr>
          <w:rFonts w:ascii="Tahoma" w:hAnsi="Tahoma" w:cs="Tahoma"/>
          <w:sz w:val="22"/>
          <w:szCs w:val="22"/>
        </w:rPr>
        <w:t xml:space="preserve"> </w:t>
      </w:r>
      <w:r w:rsidR="003C56F7" w:rsidRPr="00417B7E">
        <w:rPr>
          <w:rFonts w:ascii="Tahoma" w:hAnsi="Tahoma" w:cs="Tahoma"/>
          <w:sz w:val="22"/>
          <w:szCs w:val="22"/>
        </w:rPr>
        <w:t>permanent supportive housing.</w:t>
      </w:r>
    </w:p>
    <w:p w14:paraId="1D67DEF3" w14:textId="77777777" w:rsidR="003C56F7" w:rsidRPr="00417B7E" w:rsidRDefault="003C56F7" w:rsidP="000253CC">
      <w:pPr>
        <w:autoSpaceDE w:val="0"/>
        <w:autoSpaceDN w:val="0"/>
        <w:adjustRightInd w:val="0"/>
        <w:rPr>
          <w:rFonts w:ascii="Tahoma" w:hAnsi="Tahoma" w:cs="Tahoma"/>
          <w:sz w:val="22"/>
          <w:szCs w:val="22"/>
        </w:rPr>
      </w:pPr>
    </w:p>
    <w:p w14:paraId="43800C5D" w14:textId="6D33D0CD" w:rsidR="000253CC" w:rsidRPr="00417B7E" w:rsidRDefault="000253CC" w:rsidP="000253CC">
      <w:pPr>
        <w:autoSpaceDE w:val="0"/>
        <w:autoSpaceDN w:val="0"/>
        <w:adjustRightInd w:val="0"/>
        <w:rPr>
          <w:rFonts w:ascii="Tahoma" w:hAnsi="Tahoma" w:cs="Tahoma"/>
          <w:sz w:val="22"/>
          <w:szCs w:val="22"/>
        </w:rPr>
      </w:pPr>
      <w:r w:rsidRPr="00417B7E">
        <w:rPr>
          <w:rFonts w:ascii="Tahoma" w:hAnsi="Tahoma" w:cs="Tahoma"/>
          <w:sz w:val="22"/>
          <w:szCs w:val="22"/>
        </w:rPr>
        <w:t xml:space="preserve">The concept of “self-help” </w:t>
      </w:r>
      <w:proofErr w:type="gramStart"/>
      <w:r w:rsidRPr="00417B7E">
        <w:rPr>
          <w:rFonts w:ascii="Tahoma" w:hAnsi="Tahoma" w:cs="Tahoma"/>
          <w:sz w:val="22"/>
          <w:szCs w:val="22"/>
        </w:rPr>
        <w:t>is based</w:t>
      </w:r>
      <w:proofErr w:type="gramEnd"/>
      <w:r w:rsidRPr="00417B7E">
        <w:rPr>
          <w:rFonts w:ascii="Tahoma" w:hAnsi="Tahoma" w:cs="Tahoma"/>
          <w:sz w:val="22"/>
          <w:szCs w:val="22"/>
        </w:rPr>
        <w:t xml:space="preserve"> on the conviction that, given the proper tools, individuals can and will do what is necessary to improve their </w:t>
      </w:r>
      <w:r w:rsidR="00E97657" w:rsidRPr="00417B7E">
        <w:rPr>
          <w:rFonts w:ascii="Tahoma" w:hAnsi="Tahoma" w:cs="Tahoma"/>
          <w:sz w:val="22"/>
          <w:szCs w:val="22"/>
        </w:rPr>
        <w:t xml:space="preserve">own </w:t>
      </w:r>
      <w:r w:rsidRPr="00417B7E">
        <w:rPr>
          <w:rFonts w:ascii="Tahoma" w:hAnsi="Tahoma" w:cs="Tahoma"/>
          <w:sz w:val="22"/>
          <w:szCs w:val="22"/>
        </w:rPr>
        <w:t xml:space="preserve">living conditions. This concept is a driving force in all aspects of the organization. SHE provides technical services and support, helping Valley families and communities compete for scarce financial resources and empowering people to be leaders in their communities. </w:t>
      </w:r>
      <w:proofErr w:type="gramStart"/>
      <w:r w:rsidRPr="00417B7E">
        <w:rPr>
          <w:rFonts w:ascii="Tahoma" w:hAnsi="Tahoma" w:cs="Tahoma"/>
          <w:sz w:val="22"/>
          <w:szCs w:val="22"/>
        </w:rPr>
        <w:t>SHE’s</w:t>
      </w:r>
      <w:proofErr w:type="gramEnd"/>
      <w:r w:rsidRPr="00417B7E">
        <w:rPr>
          <w:rFonts w:ascii="Tahoma" w:hAnsi="Tahoma" w:cs="Tahoma"/>
          <w:sz w:val="22"/>
          <w:szCs w:val="22"/>
        </w:rPr>
        <w:t xml:space="preserve"> combined efforts have touched the lives of more than </w:t>
      </w:r>
      <w:r w:rsidR="00B75791">
        <w:rPr>
          <w:rFonts w:ascii="Tahoma" w:hAnsi="Tahoma" w:cs="Tahoma"/>
          <w:sz w:val="22"/>
          <w:szCs w:val="22"/>
        </w:rPr>
        <w:t>60</w:t>
      </w:r>
      <w:r w:rsidRPr="00417B7E">
        <w:rPr>
          <w:rFonts w:ascii="Tahoma" w:hAnsi="Tahoma" w:cs="Tahoma"/>
          <w:sz w:val="22"/>
          <w:szCs w:val="22"/>
        </w:rPr>
        <w:t>,000</w:t>
      </w:r>
      <w:r w:rsidR="00417B7E">
        <w:rPr>
          <w:rFonts w:ascii="Tahoma" w:hAnsi="Tahoma" w:cs="Tahoma"/>
          <w:sz w:val="22"/>
          <w:szCs w:val="22"/>
        </w:rPr>
        <w:t xml:space="preserve"> low income families</w:t>
      </w:r>
      <w:r w:rsidRPr="00417B7E">
        <w:rPr>
          <w:rFonts w:ascii="Tahoma" w:hAnsi="Tahoma" w:cs="Tahoma"/>
          <w:sz w:val="22"/>
          <w:szCs w:val="22"/>
        </w:rPr>
        <w:t xml:space="preserve"> in the eight counties of the Valley and have served as a model for similar organizations around the world.</w:t>
      </w:r>
    </w:p>
    <w:p w14:paraId="4C89AD43" w14:textId="345C59E0" w:rsidR="000253CC" w:rsidRPr="00417B7E" w:rsidRDefault="000253CC" w:rsidP="000253CC">
      <w:pPr>
        <w:autoSpaceDE w:val="0"/>
        <w:autoSpaceDN w:val="0"/>
        <w:adjustRightInd w:val="0"/>
        <w:rPr>
          <w:rFonts w:ascii="Tahoma" w:hAnsi="Tahoma" w:cs="Tahoma"/>
          <w:sz w:val="22"/>
          <w:szCs w:val="22"/>
        </w:rPr>
      </w:pPr>
    </w:p>
    <w:p w14:paraId="453E565E" w14:textId="526CC83C" w:rsidR="000253CC" w:rsidRPr="00417B7E" w:rsidRDefault="00977F8C" w:rsidP="000253CC">
      <w:pPr>
        <w:autoSpaceDE w:val="0"/>
        <w:autoSpaceDN w:val="0"/>
        <w:adjustRightInd w:val="0"/>
        <w:rPr>
          <w:rFonts w:ascii="Tahoma" w:hAnsi="Tahoma" w:cs="Tahoma"/>
          <w:sz w:val="22"/>
          <w:szCs w:val="22"/>
        </w:rPr>
      </w:pPr>
      <w:r w:rsidRPr="00417B7E">
        <w:rPr>
          <w:rFonts w:ascii="Tahoma" w:hAnsi="Tahoma" w:cs="Tahoma"/>
          <w:sz w:val="22"/>
          <w:szCs w:val="22"/>
        </w:rPr>
        <w:t>SHE advances its work</w:t>
      </w:r>
      <w:r w:rsidR="0098022D" w:rsidRPr="00417B7E">
        <w:rPr>
          <w:rFonts w:ascii="Tahoma" w:hAnsi="Tahoma" w:cs="Tahoma"/>
          <w:sz w:val="22"/>
          <w:szCs w:val="22"/>
        </w:rPr>
        <w:t xml:space="preserve"> through the following programs:</w:t>
      </w:r>
    </w:p>
    <w:p w14:paraId="76DA2638" w14:textId="50FFC444" w:rsidR="000253CC" w:rsidRPr="00417B7E" w:rsidRDefault="000253CC"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t xml:space="preserve">Community Development: </w:t>
      </w:r>
      <w:r w:rsidRPr="00417B7E">
        <w:rPr>
          <w:rFonts w:ascii="Tahoma" w:hAnsi="Tahoma" w:cs="Tahoma"/>
          <w:sz w:val="22"/>
          <w:szCs w:val="22"/>
        </w:rPr>
        <w:t>Assistance for rural communities to identify sources of clean drinking water and develop sanitary sewer systems.</w:t>
      </w:r>
    </w:p>
    <w:p w14:paraId="56AAC6E6" w14:textId="661CD44A" w:rsidR="000253CC" w:rsidRPr="00417B7E" w:rsidRDefault="000253CC"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t xml:space="preserve">Mutual Self-Help Housing: </w:t>
      </w:r>
      <w:r w:rsidRPr="00417B7E">
        <w:rPr>
          <w:rFonts w:ascii="Tahoma" w:hAnsi="Tahoma" w:cs="Tahoma"/>
          <w:sz w:val="22"/>
          <w:szCs w:val="22"/>
        </w:rPr>
        <w:t>With skilled onsite supervision, families help build each other’s homes.</w:t>
      </w:r>
    </w:p>
    <w:p w14:paraId="5FA388AD" w14:textId="2E323530" w:rsidR="000253CC" w:rsidRPr="00417B7E" w:rsidRDefault="000253CC"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t xml:space="preserve">Rental Housing: </w:t>
      </w:r>
      <w:r w:rsidRPr="00417B7E">
        <w:rPr>
          <w:rFonts w:ascii="Tahoma" w:hAnsi="Tahoma" w:cs="Tahoma"/>
          <w:sz w:val="22"/>
          <w:szCs w:val="22"/>
        </w:rPr>
        <w:t>Affordable rental housing communities offer quality resident services programs.</w:t>
      </w:r>
    </w:p>
    <w:p w14:paraId="05A559A5" w14:textId="1B68FC70" w:rsidR="000253CC" w:rsidRPr="00417B7E" w:rsidRDefault="000253CC"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t xml:space="preserve">Housing Rehabilitation: </w:t>
      </w:r>
      <w:r w:rsidRPr="00417B7E">
        <w:rPr>
          <w:rFonts w:ascii="Tahoma" w:hAnsi="Tahoma" w:cs="Tahoma"/>
          <w:sz w:val="22"/>
          <w:szCs w:val="22"/>
        </w:rPr>
        <w:t>Funding assistance to help families make important health and safety repairs.</w:t>
      </w:r>
    </w:p>
    <w:p w14:paraId="710D183C" w14:textId="023CD5D8" w:rsidR="000253CC" w:rsidRPr="00417B7E" w:rsidRDefault="000253CC"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t xml:space="preserve">Gateway Homeownership Education: </w:t>
      </w:r>
      <w:r w:rsidR="00E97657" w:rsidRPr="00417B7E">
        <w:rPr>
          <w:rFonts w:ascii="Tahoma" w:hAnsi="Tahoma" w:cs="Tahoma"/>
          <w:sz w:val="22"/>
          <w:szCs w:val="22"/>
        </w:rPr>
        <w:t>Guidance for</w:t>
      </w:r>
      <w:r w:rsidRPr="00417B7E">
        <w:rPr>
          <w:rFonts w:ascii="Tahoma" w:hAnsi="Tahoma" w:cs="Tahoma"/>
          <w:sz w:val="22"/>
          <w:szCs w:val="22"/>
        </w:rPr>
        <w:t xml:space="preserve"> families through budgeting and financial fitness on the path to homeownership.</w:t>
      </w:r>
    </w:p>
    <w:p w14:paraId="4CEBCD7D" w14:textId="75F5EEB3" w:rsidR="000253CC" w:rsidRPr="00417B7E" w:rsidRDefault="000253CC"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t xml:space="preserve">First-Time Homebuyer: </w:t>
      </w:r>
      <w:r w:rsidRPr="00417B7E">
        <w:rPr>
          <w:rFonts w:ascii="Tahoma" w:hAnsi="Tahoma" w:cs="Tahoma"/>
          <w:sz w:val="22"/>
          <w:szCs w:val="22"/>
        </w:rPr>
        <w:t>Resources and assistance for families wishing to become homeowners through traditional avenues.</w:t>
      </w:r>
    </w:p>
    <w:p w14:paraId="76D344BB" w14:textId="348F2D29" w:rsidR="009B4F7B" w:rsidRPr="00417B7E" w:rsidRDefault="009B4F7B" w:rsidP="000253CC">
      <w:pPr>
        <w:pStyle w:val="ListParagraph"/>
        <w:numPr>
          <w:ilvl w:val="0"/>
          <w:numId w:val="37"/>
        </w:numPr>
        <w:autoSpaceDE w:val="0"/>
        <w:autoSpaceDN w:val="0"/>
        <w:adjustRightInd w:val="0"/>
        <w:rPr>
          <w:rFonts w:ascii="Tahoma" w:hAnsi="Tahoma" w:cs="Tahoma"/>
          <w:sz w:val="22"/>
          <w:szCs w:val="22"/>
        </w:rPr>
      </w:pPr>
      <w:r w:rsidRPr="00417B7E">
        <w:rPr>
          <w:rFonts w:ascii="Tahoma" w:hAnsi="Tahoma" w:cs="Tahoma"/>
          <w:b/>
          <w:bCs/>
          <w:sz w:val="22"/>
          <w:szCs w:val="22"/>
        </w:rPr>
        <w:lastRenderedPageBreak/>
        <w:t>Emergency Services:</w:t>
      </w:r>
      <w:r w:rsidRPr="00417B7E">
        <w:rPr>
          <w:rFonts w:ascii="Tahoma" w:hAnsi="Tahoma" w:cs="Tahoma"/>
          <w:sz w:val="22"/>
          <w:szCs w:val="22"/>
        </w:rPr>
        <w:t xml:space="preserve"> </w:t>
      </w:r>
      <w:r w:rsidR="00B75791">
        <w:rPr>
          <w:rFonts w:ascii="Tahoma" w:hAnsi="Tahoma" w:cs="Tahoma"/>
          <w:sz w:val="22"/>
          <w:szCs w:val="22"/>
        </w:rPr>
        <w:t>Direct assistance to households and</w:t>
      </w:r>
      <w:r w:rsidRPr="00417B7E">
        <w:rPr>
          <w:rFonts w:ascii="Tahoma" w:hAnsi="Tahoma" w:cs="Tahoma"/>
          <w:sz w:val="22"/>
          <w:szCs w:val="22"/>
        </w:rPr>
        <w:t xml:space="preserve"> communities dealing with drought, wildfires, water access, and more.</w:t>
      </w:r>
    </w:p>
    <w:p w14:paraId="530010B0" w14:textId="77777777" w:rsidR="000253CC" w:rsidRPr="00367E93" w:rsidRDefault="000253CC" w:rsidP="000253CC">
      <w:pPr>
        <w:autoSpaceDE w:val="0"/>
        <w:autoSpaceDN w:val="0"/>
        <w:adjustRightInd w:val="0"/>
        <w:rPr>
          <w:rFonts w:ascii="Tahoma" w:hAnsi="Tahoma" w:cs="Tahoma"/>
        </w:rPr>
      </w:pPr>
    </w:p>
    <w:p w14:paraId="70A5C695" w14:textId="2A200DAC" w:rsidR="0004228A" w:rsidRPr="00417B7E" w:rsidRDefault="00977F8C" w:rsidP="000253CC">
      <w:pPr>
        <w:autoSpaceDE w:val="0"/>
        <w:autoSpaceDN w:val="0"/>
        <w:adjustRightInd w:val="0"/>
        <w:rPr>
          <w:rFonts w:ascii="Tahoma" w:hAnsi="Tahoma" w:cs="Tahoma"/>
          <w:color w:val="000000" w:themeColor="text1"/>
          <w:sz w:val="22"/>
          <w:szCs w:val="22"/>
        </w:rPr>
      </w:pPr>
      <w:r w:rsidRPr="00417B7E">
        <w:rPr>
          <w:rFonts w:ascii="Tahoma" w:hAnsi="Tahoma" w:cs="Tahoma"/>
          <w:color w:val="000000" w:themeColor="text1"/>
          <w:sz w:val="22"/>
          <w:szCs w:val="22"/>
        </w:rPr>
        <w:t xml:space="preserve">SHE </w:t>
      </w:r>
      <w:r w:rsidR="0004228A" w:rsidRPr="00417B7E">
        <w:rPr>
          <w:rFonts w:ascii="Tahoma" w:hAnsi="Tahoma" w:cs="Tahoma"/>
          <w:color w:val="000000" w:themeColor="text1"/>
          <w:sz w:val="22"/>
          <w:szCs w:val="22"/>
        </w:rPr>
        <w:t>is governed by a</w:t>
      </w:r>
      <w:r w:rsidRPr="00417B7E">
        <w:rPr>
          <w:rFonts w:ascii="Tahoma" w:hAnsi="Tahoma" w:cs="Tahoma"/>
          <w:color w:val="000000" w:themeColor="text1"/>
          <w:sz w:val="22"/>
          <w:szCs w:val="22"/>
        </w:rPr>
        <w:t xml:space="preserve"> diverse </w:t>
      </w:r>
      <w:r w:rsidR="009B4F7B" w:rsidRPr="00417B7E">
        <w:rPr>
          <w:rFonts w:ascii="Tahoma" w:hAnsi="Tahoma" w:cs="Tahoma"/>
          <w:color w:val="000000" w:themeColor="text1"/>
          <w:sz w:val="22"/>
          <w:szCs w:val="22"/>
        </w:rPr>
        <w:t>16</w:t>
      </w:r>
      <w:r w:rsidR="0004228A" w:rsidRPr="00417B7E">
        <w:rPr>
          <w:rFonts w:ascii="Tahoma" w:hAnsi="Tahoma" w:cs="Tahoma"/>
          <w:color w:val="000000" w:themeColor="text1"/>
          <w:sz w:val="22"/>
          <w:szCs w:val="22"/>
        </w:rPr>
        <w:t>-member Board of Directors</w:t>
      </w:r>
      <w:r w:rsidR="0098022D" w:rsidRPr="00417B7E">
        <w:rPr>
          <w:rFonts w:ascii="Tahoma" w:hAnsi="Tahoma" w:cs="Tahoma"/>
          <w:color w:val="000000" w:themeColor="text1"/>
          <w:sz w:val="22"/>
          <w:szCs w:val="22"/>
        </w:rPr>
        <w:t xml:space="preserve"> from across</w:t>
      </w:r>
      <w:r w:rsidRPr="00417B7E">
        <w:rPr>
          <w:rFonts w:ascii="Tahoma" w:hAnsi="Tahoma" w:cs="Tahoma"/>
          <w:color w:val="000000" w:themeColor="text1"/>
          <w:sz w:val="22"/>
          <w:szCs w:val="22"/>
        </w:rPr>
        <w:t xml:space="preserve"> its eight-county service area</w:t>
      </w:r>
      <w:r w:rsidR="0004228A" w:rsidRPr="00417B7E">
        <w:rPr>
          <w:rFonts w:ascii="Tahoma" w:hAnsi="Tahoma" w:cs="Tahoma"/>
          <w:color w:val="000000" w:themeColor="text1"/>
          <w:sz w:val="22"/>
          <w:szCs w:val="22"/>
        </w:rPr>
        <w:t xml:space="preserve">. The organization’s current </w:t>
      </w:r>
      <w:r w:rsidR="00B75791">
        <w:rPr>
          <w:rFonts w:ascii="Tahoma" w:hAnsi="Tahoma" w:cs="Tahoma"/>
          <w:color w:val="000000" w:themeColor="text1"/>
          <w:sz w:val="22"/>
          <w:szCs w:val="22"/>
        </w:rPr>
        <w:t xml:space="preserve">operating </w:t>
      </w:r>
      <w:r w:rsidR="0004228A" w:rsidRPr="00417B7E">
        <w:rPr>
          <w:rFonts w:ascii="Tahoma" w:hAnsi="Tahoma" w:cs="Tahoma"/>
          <w:color w:val="000000" w:themeColor="text1"/>
          <w:sz w:val="22"/>
          <w:szCs w:val="22"/>
        </w:rPr>
        <w:t xml:space="preserve">budget is </w:t>
      </w:r>
      <w:r w:rsidR="00C9390E" w:rsidRPr="00417B7E">
        <w:rPr>
          <w:rFonts w:ascii="Tahoma" w:hAnsi="Tahoma" w:cs="Tahoma"/>
          <w:color w:val="000000" w:themeColor="text1"/>
          <w:sz w:val="22"/>
          <w:szCs w:val="22"/>
        </w:rPr>
        <w:t>more than $</w:t>
      </w:r>
      <w:r w:rsidR="0098022D" w:rsidRPr="00417B7E">
        <w:rPr>
          <w:rFonts w:ascii="Tahoma" w:hAnsi="Tahoma" w:cs="Tahoma"/>
          <w:color w:val="000000" w:themeColor="text1"/>
          <w:sz w:val="22"/>
          <w:szCs w:val="22"/>
        </w:rPr>
        <w:t>16</w:t>
      </w:r>
      <w:r w:rsidR="00C9390E" w:rsidRPr="00417B7E">
        <w:rPr>
          <w:rFonts w:ascii="Tahoma" w:hAnsi="Tahoma" w:cs="Tahoma"/>
          <w:color w:val="000000" w:themeColor="text1"/>
          <w:sz w:val="22"/>
          <w:szCs w:val="22"/>
        </w:rPr>
        <w:t xml:space="preserve"> million,</w:t>
      </w:r>
      <w:r w:rsidR="005A6806" w:rsidRPr="00417B7E">
        <w:rPr>
          <w:rFonts w:ascii="Tahoma" w:hAnsi="Tahoma" w:cs="Tahoma"/>
          <w:color w:val="000000" w:themeColor="text1"/>
          <w:sz w:val="22"/>
          <w:szCs w:val="22"/>
        </w:rPr>
        <w:t xml:space="preserve"> which is comprised mainly of government grants</w:t>
      </w:r>
      <w:r w:rsidR="00C9390E" w:rsidRPr="00417B7E">
        <w:rPr>
          <w:rFonts w:ascii="Tahoma" w:hAnsi="Tahoma" w:cs="Tahoma"/>
          <w:color w:val="000000" w:themeColor="text1"/>
          <w:sz w:val="22"/>
          <w:szCs w:val="22"/>
        </w:rPr>
        <w:t>, real estate developer fees</w:t>
      </w:r>
      <w:r w:rsidR="00E43654" w:rsidRPr="00417B7E">
        <w:rPr>
          <w:rFonts w:ascii="Tahoma" w:hAnsi="Tahoma" w:cs="Tahoma"/>
          <w:color w:val="000000" w:themeColor="text1"/>
          <w:sz w:val="22"/>
          <w:szCs w:val="22"/>
        </w:rPr>
        <w:t>,</w:t>
      </w:r>
      <w:r w:rsidR="00C9390E" w:rsidRPr="00417B7E">
        <w:rPr>
          <w:rFonts w:ascii="Tahoma" w:hAnsi="Tahoma" w:cs="Tahoma"/>
          <w:color w:val="000000" w:themeColor="text1"/>
          <w:sz w:val="22"/>
          <w:szCs w:val="22"/>
        </w:rPr>
        <w:t xml:space="preserve"> </w:t>
      </w:r>
      <w:r w:rsidR="005A6806" w:rsidRPr="00417B7E">
        <w:rPr>
          <w:rFonts w:ascii="Tahoma" w:hAnsi="Tahoma" w:cs="Tahoma"/>
          <w:color w:val="000000" w:themeColor="text1"/>
          <w:sz w:val="22"/>
          <w:szCs w:val="22"/>
        </w:rPr>
        <w:t>and program services income, in addition to contributions and investments. W</w:t>
      </w:r>
      <w:r w:rsidR="0098022D" w:rsidRPr="00417B7E">
        <w:rPr>
          <w:rFonts w:ascii="Tahoma" w:hAnsi="Tahoma" w:cs="Tahoma"/>
          <w:color w:val="000000" w:themeColor="text1"/>
          <w:sz w:val="22"/>
          <w:szCs w:val="22"/>
        </w:rPr>
        <w:t xml:space="preserve">ith a </w:t>
      </w:r>
      <w:r w:rsidR="005A6806" w:rsidRPr="00417B7E">
        <w:rPr>
          <w:rFonts w:ascii="Tahoma" w:hAnsi="Tahoma" w:cs="Tahoma"/>
          <w:color w:val="000000" w:themeColor="text1"/>
          <w:sz w:val="22"/>
          <w:szCs w:val="22"/>
        </w:rPr>
        <w:t xml:space="preserve">current staff of </w:t>
      </w:r>
      <w:r w:rsidR="00B75791">
        <w:rPr>
          <w:rFonts w:ascii="Tahoma" w:hAnsi="Tahoma" w:cs="Tahoma"/>
          <w:color w:val="000000" w:themeColor="text1"/>
          <w:sz w:val="22"/>
          <w:szCs w:val="22"/>
        </w:rPr>
        <w:t xml:space="preserve">nearly </w:t>
      </w:r>
      <w:r w:rsidR="00B75791" w:rsidRPr="00417B7E">
        <w:rPr>
          <w:rFonts w:ascii="Tahoma" w:hAnsi="Tahoma" w:cs="Tahoma"/>
          <w:color w:val="000000" w:themeColor="text1"/>
          <w:sz w:val="22"/>
          <w:szCs w:val="22"/>
        </w:rPr>
        <w:t>1</w:t>
      </w:r>
      <w:r w:rsidR="00B75791">
        <w:rPr>
          <w:rFonts w:ascii="Tahoma" w:hAnsi="Tahoma" w:cs="Tahoma"/>
          <w:color w:val="000000" w:themeColor="text1"/>
          <w:sz w:val="22"/>
          <w:szCs w:val="22"/>
        </w:rPr>
        <w:t>5</w:t>
      </w:r>
      <w:r w:rsidR="00B75791" w:rsidRPr="00417B7E">
        <w:rPr>
          <w:rFonts w:ascii="Tahoma" w:hAnsi="Tahoma" w:cs="Tahoma"/>
          <w:color w:val="000000" w:themeColor="text1"/>
          <w:sz w:val="22"/>
          <w:szCs w:val="22"/>
        </w:rPr>
        <w:t>0</w:t>
      </w:r>
      <w:r w:rsidR="005A6806" w:rsidRPr="00417B7E">
        <w:rPr>
          <w:rFonts w:ascii="Tahoma" w:hAnsi="Tahoma" w:cs="Tahoma"/>
          <w:color w:val="000000" w:themeColor="text1"/>
          <w:sz w:val="22"/>
          <w:szCs w:val="22"/>
        </w:rPr>
        <w:t xml:space="preserve">, </w:t>
      </w:r>
      <w:r w:rsidR="0098022D" w:rsidRPr="00417B7E">
        <w:rPr>
          <w:rFonts w:ascii="Tahoma" w:hAnsi="Tahoma" w:cs="Tahoma"/>
          <w:kern w:val="22"/>
          <w:sz w:val="22"/>
          <w:szCs w:val="22"/>
        </w:rPr>
        <w:t xml:space="preserve">SHE is a </w:t>
      </w:r>
      <w:proofErr w:type="spellStart"/>
      <w:r w:rsidR="0098022D" w:rsidRPr="00417B7E">
        <w:rPr>
          <w:rFonts w:ascii="Tahoma" w:hAnsi="Tahoma" w:cs="Tahoma"/>
          <w:kern w:val="22"/>
          <w:sz w:val="22"/>
          <w:szCs w:val="22"/>
        </w:rPr>
        <w:t>NeighborWorks</w:t>
      </w:r>
      <w:proofErr w:type="spellEnd"/>
      <w:r w:rsidR="0098022D" w:rsidRPr="00417B7E">
        <w:rPr>
          <w:rFonts w:ascii="Tahoma" w:hAnsi="Tahoma" w:cs="Tahoma"/>
          <w:kern w:val="22"/>
          <w:sz w:val="22"/>
          <w:szCs w:val="22"/>
        </w:rPr>
        <w:t xml:space="preserve"> affiliate, a longstanding Rural LISC Community Development Corporation, and a new member of the H</w:t>
      </w:r>
      <w:r w:rsidR="00E43654" w:rsidRPr="00417B7E">
        <w:rPr>
          <w:rFonts w:ascii="Tahoma" w:hAnsi="Tahoma" w:cs="Tahoma"/>
          <w:kern w:val="22"/>
          <w:sz w:val="22"/>
          <w:szCs w:val="22"/>
        </w:rPr>
        <w:t>ousing Partnership Network (HPN</w:t>
      </w:r>
      <w:r w:rsidR="0098022D" w:rsidRPr="00417B7E">
        <w:rPr>
          <w:rFonts w:ascii="Tahoma" w:hAnsi="Tahoma" w:cs="Tahoma"/>
          <w:kern w:val="22"/>
          <w:sz w:val="22"/>
          <w:szCs w:val="22"/>
        </w:rPr>
        <w:t>)</w:t>
      </w:r>
      <w:r w:rsidR="00E43654" w:rsidRPr="00417B7E">
        <w:rPr>
          <w:rFonts w:ascii="Tahoma" w:hAnsi="Tahoma" w:cs="Tahoma"/>
          <w:kern w:val="22"/>
          <w:sz w:val="22"/>
          <w:szCs w:val="22"/>
        </w:rPr>
        <w:t>.</w:t>
      </w:r>
      <w:r w:rsidR="0098022D" w:rsidRPr="00417B7E">
        <w:rPr>
          <w:rFonts w:ascii="Tahoma" w:hAnsi="Tahoma" w:cs="Tahoma"/>
          <w:kern w:val="22"/>
          <w:sz w:val="22"/>
          <w:szCs w:val="22"/>
        </w:rPr>
        <w:t xml:space="preserve"> </w:t>
      </w:r>
      <w:r w:rsidR="00E31406" w:rsidRPr="00417B7E">
        <w:rPr>
          <w:rFonts w:ascii="Tahoma" w:hAnsi="Tahoma" w:cs="Tahoma"/>
          <w:color w:val="000000" w:themeColor="text1"/>
          <w:sz w:val="22"/>
          <w:szCs w:val="22"/>
        </w:rPr>
        <w:t xml:space="preserve">For more information about </w:t>
      </w:r>
      <w:r w:rsidRPr="00417B7E">
        <w:rPr>
          <w:rFonts w:ascii="Tahoma" w:hAnsi="Tahoma" w:cs="Tahoma"/>
          <w:color w:val="000000" w:themeColor="text1"/>
          <w:sz w:val="22"/>
          <w:szCs w:val="22"/>
        </w:rPr>
        <w:t>Self-Help Enterprises</w:t>
      </w:r>
      <w:r w:rsidR="00E31406" w:rsidRPr="00417B7E">
        <w:rPr>
          <w:rFonts w:ascii="Tahoma" w:hAnsi="Tahoma" w:cs="Tahoma"/>
          <w:color w:val="000000" w:themeColor="text1"/>
          <w:sz w:val="22"/>
          <w:szCs w:val="22"/>
        </w:rPr>
        <w:t xml:space="preserve">, </w:t>
      </w:r>
      <w:r w:rsidR="0097201E" w:rsidRPr="00417B7E">
        <w:rPr>
          <w:rFonts w:ascii="Tahoma" w:hAnsi="Tahoma" w:cs="Tahoma"/>
          <w:color w:val="000000" w:themeColor="text1"/>
          <w:sz w:val="22"/>
          <w:szCs w:val="22"/>
        </w:rPr>
        <w:t xml:space="preserve">please visit </w:t>
      </w:r>
      <w:hyperlink r:id="rId13" w:history="1">
        <w:r w:rsidR="00E43654" w:rsidRPr="00417B7E">
          <w:rPr>
            <w:rStyle w:val="Hyperlink"/>
            <w:rFonts w:ascii="Tahoma" w:hAnsi="Tahoma" w:cs="Tahoma"/>
            <w:sz w:val="22"/>
            <w:szCs w:val="22"/>
          </w:rPr>
          <w:t>https://www.selfhelpenterprises.org/</w:t>
        </w:r>
      </w:hyperlink>
      <w:r w:rsidRPr="00417B7E">
        <w:rPr>
          <w:rFonts w:ascii="Tahoma" w:hAnsi="Tahoma" w:cs="Tahoma"/>
          <w:color w:val="000000" w:themeColor="text1"/>
          <w:sz w:val="22"/>
          <w:szCs w:val="22"/>
        </w:rPr>
        <w:t>.</w:t>
      </w:r>
    </w:p>
    <w:p w14:paraId="45830832" w14:textId="77777777" w:rsidR="00876A48" w:rsidRPr="00367E93" w:rsidRDefault="00876A48" w:rsidP="000253CC">
      <w:pPr>
        <w:autoSpaceDE w:val="0"/>
        <w:autoSpaceDN w:val="0"/>
        <w:adjustRightInd w:val="0"/>
        <w:rPr>
          <w:rFonts w:ascii="Tahoma" w:hAnsi="Tahoma" w:cs="Tahoma"/>
        </w:rPr>
      </w:pPr>
    </w:p>
    <w:p w14:paraId="4259C3C6" w14:textId="77777777" w:rsidR="00876A48" w:rsidRPr="00367E93" w:rsidRDefault="00876A48" w:rsidP="00876A48">
      <w:pPr>
        <w:pStyle w:val="Heading3"/>
        <w:keepNext w:val="0"/>
        <w:shd w:val="clear" w:color="auto" w:fill="276BA9"/>
        <w:spacing w:before="0" w:after="0"/>
        <w:rPr>
          <w:rFonts w:ascii="Tahoma" w:hAnsi="Tahoma" w:cs="Tahoma"/>
          <w:color w:val="FFFFFF" w:themeColor="background1"/>
          <w:sz w:val="16"/>
          <w:szCs w:val="24"/>
        </w:rPr>
      </w:pPr>
    </w:p>
    <w:p w14:paraId="08B84924" w14:textId="2CE5ECE6" w:rsidR="00876A48" w:rsidRPr="00367E93" w:rsidRDefault="00876A48" w:rsidP="00876A48">
      <w:pPr>
        <w:pStyle w:val="Heading3"/>
        <w:keepNext w:val="0"/>
        <w:shd w:val="clear" w:color="auto" w:fill="276BA9"/>
        <w:spacing w:before="0" w:after="0"/>
        <w:rPr>
          <w:rFonts w:ascii="Tahoma" w:hAnsi="Tahoma" w:cs="Tahoma"/>
          <w:color w:val="FFFFFF" w:themeColor="background1"/>
          <w:sz w:val="16"/>
          <w:szCs w:val="24"/>
        </w:rPr>
      </w:pPr>
      <w:r w:rsidRPr="00367E93">
        <w:rPr>
          <w:rFonts w:ascii="Tahoma" w:hAnsi="Tahoma" w:cs="Tahoma"/>
          <w:color w:val="FFFFFF" w:themeColor="background1"/>
          <w:sz w:val="32"/>
          <w:szCs w:val="24"/>
        </w:rPr>
        <w:t>The Position</w:t>
      </w:r>
      <w:r w:rsidRPr="00367E93">
        <w:rPr>
          <w:rFonts w:ascii="Tahoma" w:hAnsi="Tahoma" w:cs="Tahoma"/>
          <w:color w:val="FFFFFF" w:themeColor="background1"/>
          <w:sz w:val="24"/>
          <w:szCs w:val="24"/>
        </w:rPr>
        <w:br/>
      </w:r>
    </w:p>
    <w:p w14:paraId="405984CF" w14:textId="77777777" w:rsidR="00876A48" w:rsidRPr="00367E93" w:rsidRDefault="00876A48" w:rsidP="00161C94">
      <w:pPr>
        <w:pStyle w:val="Default"/>
        <w:rPr>
          <w:rFonts w:ascii="Tahoma" w:hAnsi="Tahoma" w:cs="Tahoma"/>
          <w:sz w:val="16"/>
        </w:rPr>
      </w:pPr>
    </w:p>
    <w:p w14:paraId="41165CB0" w14:textId="2AB94877" w:rsidR="00D67FBD" w:rsidRPr="00417B7E" w:rsidRDefault="00161C94" w:rsidP="00161C94">
      <w:pPr>
        <w:pStyle w:val="Default"/>
        <w:rPr>
          <w:rFonts w:ascii="Tahoma" w:hAnsi="Tahoma" w:cs="Tahoma"/>
          <w:sz w:val="22"/>
          <w:szCs w:val="22"/>
        </w:rPr>
      </w:pPr>
      <w:proofErr w:type="gramStart"/>
      <w:r w:rsidRPr="00417B7E">
        <w:rPr>
          <w:rFonts w:ascii="Tahoma" w:hAnsi="Tahoma" w:cs="Tahoma"/>
          <w:sz w:val="22"/>
          <w:szCs w:val="22"/>
        </w:rPr>
        <w:t>Reporting to the Chief Executive Officer</w:t>
      </w:r>
      <w:r w:rsidR="00E43654" w:rsidRPr="00417B7E">
        <w:rPr>
          <w:rFonts w:ascii="Tahoma" w:hAnsi="Tahoma" w:cs="Tahoma"/>
          <w:sz w:val="22"/>
          <w:szCs w:val="22"/>
        </w:rPr>
        <w:t xml:space="preserve"> (CEO)</w:t>
      </w:r>
      <w:r w:rsidRPr="00417B7E">
        <w:rPr>
          <w:rFonts w:ascii="Tahoma" w:hAnsi="Tahoma" w:cs="Tahoma"/>
          <w:sz w:val="22"/>
          <w:szCs w:val="22"/>
        </w:rPr>
        <w:t>, the Chief Financial Officer (CFO) is an integral leadership team member responsible for the financial oversight and strategic position</w:t>
      </w:r>
      <w:r w:rsidR="00D95767" w:rsidRPr="00417B7E">
        <w:rPr>
          <w:rFonts w:ascii="Tahoma" w:hAnsi="Tahoma" w:cs="Tahoma"/>
          <w:sz w:val="22"/>
          <w:szCs w:val="22"/>
        </w:rPr>
        <w:t>ing</w:t>
      </w:r>
      <w:r w:rsidRPr="00417B7E">
        <w:rPr>
          <w:rFonts w:ascii="Tahoma" w:hAnsi="Tahoma" w:cs="Tahoma"/>
          <w:sz w:val="22"/>
          <w:szCs w:val="22"/>
        </w:rPr>
        <w:t xml:space="preserve"> of SHE’s impressive and complex housing portfolio and slate of programs designed to advance the development, improvement, and preservation of housing opportunities, as well as address vital infrastructure needs for rural families across its eight-county service area.</w:t>
      </w:r>
      <w:proofErr w:type="gramEnd"/>
      <w:r w:rsidRPr="00417B7E">
        <w:rPr>
          <w:rFonts w:ascii="Tahoma" w:hAnsi="Tahoma" w:cs="Tahoma"/>
          <w:sz w:val="22"/>
          <w:szCs w:val="22"/>
        </w:rPr>
        <w:t xml:space="preserve"> </w:t>
      </w:r>
      <w:proofErr w:type="gramStart"/>
      <w:r w:rsidR="00D67FBD" w:rsidRPr="00417B7E">
        <w:rPr>
          <w:rFonts w:ascii="Tahoma" w:hAnsi="Tahoma" w:cs="Tahoma"/>
          <w:sz w:val="22"/>
          <w:szCs w:val="22"/>
        </w:rPr>
        <w:t xml:space="preserve">The CFO will partner with </w:t>
      </w:r>
      <w:r w:rsidR="00C66443" w:rsidRPr="00417B7E">
        <w:rPr>
          <w:rFonts w:ascii="Tahoma" w:hAnsi="Tahoma" w:cs="Tahoma"/>
          <w:sz w:val="22"/>
          <w:szCs w:val="22"/>
        </w:rPr>
        <w:t>the Executive Team</w:t>
      </w:r>
      <w:r w:rsidR="00D67FBD" w:rsidRPr="00417B7E">
        <w:rPr>
          <w:rFonts w:ascii="Tahoma" w:hAnsi="Tahoma" w:cs="Tahoma"/>
          <w:sz w:val="22"/>
          <w:szCs w:val="22"/>
        </w:rPr>
        <w:t xml:space="preserve"> and the Board of Directors to support planning for the ongoing</w:t>
      </w:r>
      <w:r w:rsidR="001E5E41" w:rsidRPr="00417B7E">
        <w:rPr>
          <w:rFonts w:ascii="Tahoma" w:hAnsi="Tahoma" w:cs="Tahoma"/>
          <w:sz w:val="22"/>
          <w:szCs w:val="22"/>
        </w:rPr>
        <w:t xml:space="preserve"> strategic</w:t>
      </w:r>
      <w:r w:rsidR="00D67FBD" w:rsidRPr="00417B7E">
        <w:rPr>
          <w:rFonts w:ascii="Tahoma" w:hAnsi="Tahoma" w:cs="Tahoma"/>
          <w:sz w:val="22"/>
          <w:szCs w:val="22"/>
        </w:rPr>
        <w:t xml:space="preserve"> advancement and sustainability of the organization, oversee all compliance for government (federal and state) contracts and private grants, safeguard</w:t>
      </w:r>
      <w:r w:rsidR="00D95767" w:rsidRPr="00417B7E">
        <w:rPr>
          <w:rFonts w:ascii="Tahoma" w:hAnsi="Tahoma" w:cs="Tahoma"/>
          <w:sz w:val="22"/>
          <w:szCs w:val="22"/>
        </w:rPr>
        <w:t xml:space="preserve"> the assets of the organization</w:t>
      </w:r>
      <w:r w:rsidR="00D67FBD" w:rsidRPr="00417B7E">
        <w:rPr>
          <w:rFonts w:ascii="Tahoma" w:hAnsi="Tahoma" w:cs="Tahoma"/>
          <w:sz w:val="22"/>
          <w:szCs w:val="22"/>
        </w:rPr>
        <w:t xml:space="preserve">, </w:t>
      </w:r>
      <w:r w:rsidR="003C56F7" w:rsidRPr="00417B7E">
        <w:rPr>
          <w:rFonts w:ascii="Tahoma" w:hAnsi="Tahoma" w:cs="Tahoma"/>
          <w:sz w:val="22"/>
          <w:szCs w:val="22"/>
        </w:rPr>
        <w:t xml:space="preserve">directly </w:t>
      </w:r>
      <w:r w:rsidR="00D95767" w:rsidRPr="00417B7E">
        <w:rPr>
          <w:rFonts w:ascii="Tahoma" w:hAnsi="Tahoma" w:cs="Tahoma"/>
          <w:sz w:val="22"/>
          <w:szCs w:val="22"/>
        </w:rPr>
        <w:t>supe</w:t>
      </w:r>
      <w:r w:rsidR="00E43654" w:rsidRPr="00417B7E">
        <w:rPr>
          <w:rFonts w:ascii="Tahoma" w:hAnsi="Tahoma" w:cs="Tahoma"/>
          <w:sz w:val="22"/>
          <w:szCs w:val="22"/>
        </w:rPr>
        <w:t>rvise a five</w:t>
      </w:r>
      <w:r w:rsidR="00D67FBD" w:rsidRPr="00417B7E">
        <w:rPr>
          <w:rFonts w:ascii="Tahoma" w:hAnsi="Tahoma" w:cs="Tahoma"/>
          <w:sz w:val="22"/>
          <w:szCs w:val="22"/>
        </w:rPr>
        <w:t>-person finance team</w:t>
      </w:r>
      <w:r w:rsidR="003C56F7" w:rsidRPr="00417B7E">
        <w:rPr>
          <w:rFonts w:ascii="Tahoma" w:hAnsi="Tahoma" w:cs="Tahoma"/>
          <w:sz w:val="22"/>
          <w:szCs w:val="22"/>
        </w:rPr>
        <w:t xml:space="preserve">, and work in partnership with a </w:t>
      </w:r>
      <w:r w:rsidR="009B4F7B" w:rsidRPr="00417B7E">
        <w:rPr>
          <w:rFonts w:ascii="Tahoma" w:hAnsi="Tahoma" w:cs="Tahoma"/>
          <w:sz w:val="22"/>
          <w:szCs w:val="22"/>
        </w:rPr>
        <w:t>variety of teams</w:t>
      </w:r>
      <w:r w:rsidR="003C56F7" w:rsidRPr="00417B7E">
        <w:rPr>
          <w:rFonts w:ascii="Tahoma" w:hAnsi="Tahoma" w:cs="Tahoma"/>
          <w:sz w:val="22"/>
          <w:szCs w:val="22"/>
        </w:rPr>
        <w:t xml:space="preserve"> across the organization.</w:t>
      </w:r>
      <w:proofErr w:type="gramEnd"/>
    </w:p>
    <w:p w14:paraId="4B5D1332" w14:textId="77777777" w:rsidR="00D67FBD" w:rsidRPr="00367E93" w:rsidRDefault="00D67FBD" w:rsidP="00161C94">
      <w:pPr>
        <w:pStyle w:val="Default"/>
        <w:rPr>
          <w:rFonts w:ascii="Tahoma" w:hAnsi="Tahoma" w:cs="Tahoma"/>
        </w:rPr>
      </w:pPr>
    </w:p>
    <w:p w14:paraId="143B68B0" w14:textId="77777777" w:rsidR="009807A4" w:rsidRPr="00367E93" w:rsidRDefault="009807A4" w:rsidP="00161C94">
      <w:pPr>
        <w:shd w:val="clear" w:color="auto" w:fill="FFFFFF"/>
        <w:rPr>
          <w:rFonts w:ascii="Tahoma" w:hAnsi="Tahoma" w:cs="Tahoma"/>
          <w:b/>
          <w:color w:val="276BA9"/>
        </w:rPr>
      </w:pPr>
      <w:r w:rsidRPr="00367E93">
        <w:rPr>
          <w:rFonts w:ascii="Tahoma" w:hAnsi="Tahoma" w:cs="Tahoma"/>
          <w:b/>
          <w:color w:val="276BA9"/>
        </w:rPr>
        <w:t>Key Responsibilities</w:t>
      </w:r>
    </w:p>
    <w:p w14:paraId="0AF8B2CE" w14:textId="79AB54A3" w:rsidR="005C0CE2" w:rsidRPr="00367E93" w:rsidRDefault="00D95767" w:rsidP="00161C94">
      <w:pPr>
        <w:shd w:val="clear" w:color="auto" w:fill="FFFFFF"/>
        <w:rPr>
          <w:rFonts w:ascii="Tahoma" w:hAnsi="Tahoma" w:cs="Tahoma"/>
          <w:sz w:val="22"/>
          <w:szCs w:val="22"/>
        </w:rPr>
      </w:pPr>
      <w:r w:rsidRPr="00367E93">
        <w:rPr>
          <w:rFonts w:ascii="Tahoma" w:hAnsi="Tahoma" w:cs="Tahoma"/>
          <w:sz w:val="22"/>
          <w:szCs w:val="22"/>
        </w:rPr>
        <w:t>With the</w:t>
      </w:r>
      <w:r w:rsidR="005C0CE2" w:rsidRPr="00367E93">
        <w:rPr>
          <w:rFonts w:ascii="Tahoma" w:hAnsi="Tahoma" w:cs="Tahoma"/>
          <w:sz w:val="22"/>
          <w:szCs w:val="22"/>
        </w:rPr>
        <w:t xml:space="preserve"> departure of a long-tenured CFO and the</w:t>
      </w:r>
      <w:r w:rsidRPr="00367E93">
        <w:rPr>
          <w:rFonts w:ascii="Tahoma" w:hAnsi="Tahoma" w:cs="Tahoma"/>
          <w:sz w:val="22"/>
          <w:szCs w:val="22"/>
        </w:rPr>
        <w:t xml:space="preserve"> exponential growth of the organization over the past sev</w:t>
      </w:r>
      <w:r w:rsidR="009807A4" w:rsidRPr="00367E93">
        <w:rPr>
          <w:rFonts w:ascii="Tahoma" w:hAnsi="Tahoma" w:cs="Tahoma"/>
          <w:sz w:val="22"/>
          <w:szCs w:val="22"/>
        </w:rPr>
        <w:t>en years</w:t>
      </w:r>
      <w:r w:rsidR="00C9390E" w:rsidRPr="00367E93">
        <w:rPr>
          <w:rFonts w:ascii="Tahoma" w:hAnsi="Tahoma" w:cs="Tahoma"/>
          <w:sz w:val="22"/>
          <w:szCs w:val="22"/>
        </w:rPr>
        <w:t>,</w:t>
      </w:r>
      <w:r w:rsidR="009807A4" w:rsidRPr="00367E93">
        <w:rPr>
          <w:rFonts w:ascii="Tahoma" w:hAnsi="Tahoma" w:cs="Tahoma"/>
          <w:sz w:val="22"/>
          <w:szCs w:val="22"/>
        </w:rPr>
        <w:t xml:space="preserve"> the CFO </w:t>
      </w:r>
      <w:r w:rsidR="005C0CE2" w:rsidRPr="00367E93">
        <w:rPr>
          <w:rFonts w:ascii="Tahoma" w:hAnsi="Tahoma" w:cs="Tahoma"/>
          <w:sz w:val="22"/>
          <w:szCs w:val="22"/>
        </w:rPr>
        <w:t>will perform</w:t>
      </w:r>
      <w:r w:rsidR="009807A4" w:rsidRPr="00367E93">
        <w:rPr>
          <w:rFonts w:ascii="Tahoma" w:hAnsi="Tahoma" w:cs="Tahoma"/>
          <w:sz w:val="22"/>
          <w:szCs w:val="22"/>
        </w:rPr>
        <w:t xml:space="preserve"> a </w:t>
      </w:r>
      <w:r w:rsidR="001E5E41" w:rsidRPr="00367E93">
        <w:rPr>
          <w:rFonts w:ascii="Tahoma" w:hAnsi="Tahoma" w:cs="Tahoma"/>
          <w:sz w:val="22"/>
          <w:szCs w:val="22"/>
        </w:rPr>
        <w:t>key</w:t>
      </w:r>
      <w:r w:rsidR="009807A4" w:rsidRPr="00367E93">
        <w:rPr>
          <w:rFonts w:ascii="Tahoma" w:hAnsi="Tahoma" w:cs="Tahoma"/>
          <w:sz w:val="22"/>
          <w:szCs w:val="22"/>
        </w:rPr>
        <w:t xml:space="preserve"> role in </w:t>
      </w:r>
      <w:r w:rsidR="005C0CE2" w:rsidRPr="00367E93">
        <w:rPr>
          <w:rFonts w:ascii="Tahoma" w:hAnsi="Tahoma" w:cs="Tahoma"/>
          <w:sz w:val="22"/>
          <w:szCs w:val="22"/>
        </w:rPr>
        <w:t xml:space="preserve">advancing the organization’s future position in the region and serve as a vital strategic partner alongside the CEO and the </w:t>
      </w:r>
      <w:r w:rsidR="00C66443" w:rsidRPr="00367E93">
        <w:rPr>
          <w:rFonts w:ascii="Tahoma" w:hAnsi="Tahoma" w:cs="Tahoma"/>
          <w:sz w:val="22"/>
          <w:szCs w:val="22"/>
        </w:rPr>
        <w:t>Executive T</w:t>
      </w:r>
      <w:r w:rsidR="005C0CE2" w:rsidRPr="00367E93">
        <w:rPr>
          <w:rFonts w:ascii="Tahoma" w:hAnsi="Tahoma" w:cs="Tahoma"/>
          <w:sz w:val="22"/>
          <w:szCs w:val="22"/>
        </w:rPr>
        <w:t xml:space="preserve">eam. </w:t>
      </w:r>
      <w:r w:rsidR="00E43654" w:rsidRPr="00367E93">
        <w:rPr>
          <w:rFonts w:ascii="Tahoma" w:hAnsi="Tahoma" w:cs="Tahoma"/>
          <w:sz w:val="22"/>
          <w:szCs w:val="22"/>
        </w:rPr>
        <w:t>The CFO will:</w:t>
      </w:r>
    </w:p>
    <w:p w14:paraId="112B1F95" w14:textId="77777777" w:rsidR="0098022D" w:rsidRPr="00367E93" w:rsidRDefault="0098022D" w:rsidP="005C0CE2">
      <w:pPr>
        <w:pStyle w:val="Default"/>
        <w:rPr>
          <w:rFonts w:ascii="Tahoma" w:hAnsi="Tahoma" w:cs="Tahoma"/>
          <w:b/>
          <w:sz w:val="22"/>
          <w:szCs w:val="22"/>
        </w:rPr>
      </w:pPr>
    </w:p>
    <w:p w14:paraId="292C1951" w14:textId="2F6001A0" w:rsidR="005C0CE2" w:rsidRPr="00367E93" w:rsidRDefault="00783465" w:rsidP="005C0CE2">
      <w:pPr>
        <w:pStyle w:val="Default"/>
        <w:rPr>
          <w:rFonts w:ascii="Tahoma" w:hAnsi="Tahoma" w:cs="Tahoma"/>
          <w:b/>
          <w:i/>
          <w:color w:val="276BA9"/>
          <w:sz w:val="22"/>
          <w:szCs w:val="22"/>
        </w:rPr>
      </w:pPr>
      <w:r w:rsidRPr="00367E93">
        <w:rPr>
          <w:rFonts w:ascii="Tahoma" w:hAnsi="Tahoma" w:cs="Tahoma"/>
          <w:b/>
          <w:i/>
          <w:color w:val="276BA9"/>
          <w:sz w:val="22"/>
          <w:szCs w:val="22"/>
        </w:rPr>
        <w:t>Finance Management</w:t>
      </w:r>
    </w:p>
    <w:p w14:paraId="04206AAF" w14:textId="35AB7469" w:rsidR="00C75004" w:rsidRPr="00367E93" w:rsidRDefault="005150BD" w:rsidP="00783465">
      <w:pPr>
        <w:pStyle w:val="Default"/>
        <w:numPr>
          <w:ilvl w:val="0"/>
          <w:numId w:val="41"/>
        </w:numPr>
        <w:rPr>
          <w:rFonts w:ascii="Tahoma" w:hAnsi="Tahoma" w:cs="Tahoma"/>
          <w:sz w:val="22"/>
          <w:szCs w:val="22"/>
        </w:rPr>
      </w:pPr>
      <w:r w:rsidRPr="00367E93">
        <w:rPr>
          <w:rFonts w:ascii="Tahoma" w:hAnsi="Tahoma" w:cs="Tahoma"/>
          <w:sz w:val="22"/>
          <w:szCs w:val="22"/>
        </w:rPr>
        <w:t>Lead the implementation of</w:t>
      </w:r>
      <w:r w:rsidR="00C75004" w:rsidRPr="00367E93">
        <w:rPr>
          <w:rFonts w:ascii="Tahoma" w:hAnsi="Tahoma" w:cs="Tahoma"/>
          <w:sz w:val="22"/>
          <w:szCs w:val="22"/>
        </w:rPr>
        <w:t xml:space="preserve"> multi-fund accounting</w:t>
      </w:r>
      <w:r w:rsidRPr="00367E93">
        <w:rPr>
          <w:rFonts w:ascii="Tahoma" w:hAnsi="Tahoma" w:cs="Tahoma"/>
          <w:sz w:val="22"/>
          <w:szCs w:val="22"/>
        </w:rPr>
        <w:t xml:space="preserve"> practices and procedures for all programs and services including the oversight of</w:t>
      </w:r>
      <w:r w:rsidR="00C75004" w:rsidRPr="00367E93">
        <w:rPr>
          <w:rFonts w:ascii="Tahoma" w:hAnsi="Tahoma" w:cs="Tahoma"/>
          <w:sz w:val="22"/>
          <w:szCs w:val="22"/>
        </w:rPr>
        <w:t xml:space="preserve"> 100+ funding sources</w:t>
      </w:r>
      <w:r w:rsidR="003C56F7" w:rsidRPr="00367E93">
        <w:rPr>
          <w:rFonts w:ascii="Tahoma" w:hAnsi="Tahoma" w:cs="Tahoma"/>
          <w:sz w:val="22"/>
          <w:szCs w:val="22"/>
        </w:rPr>
        <w:t xml:space="preserve"> and multiple affiliate organizations with limited partnership structures</w:t>
      </w:r>
      <w:r w:rsidR="001C227F" w:rsidRPr="00367E93">
        <w:rPr>
          <w:rFonts w:ascii="Tahoma" w:hAnsi="Tahoma" w:cs="Tahoma"/>
          <w:sz w:val="22"/>
          <w:szCs w:val="22"/>
        </w:rPr>
        <w:t xml:space="preserve"> and </w:t>
      </w:r>
      <w:r w:rsidR="003C56F7" w:rsidRPr="00367E93">
        <w:rPr>
          <w:rFonts w:ascii="Tahoma" w:hAnsi="Tahoma" w:cs="Tahoma"/>
          <w:sz w:val="22"/>
          <w:szCs w:val="22"/>
        </w:rPr>
        <w:t>LLC</w:t>
      </w:r>
      <w:r w:rsidR="001C227F" w:rsidRPr="00367E93">
        <w:rPr>
          <w:rFonts w:ascii="Tahoma" w:hAnsi="Tahoma" w:cs="Tahoma"/>
          <w:sz w:val="22"/>
          <w:szCs w:val="22"/>
        </w:rPr>
        <w:t xml:space="preserve"> agreements</w:t>
      </w:r>
      <w:r w:rsidR="00E43654" w:rsidRPr="00367E93">
        <w:rPr>
          <w:rFonts w:ascii="Tahoma" w:hAnsi="Tahoma" w:cs="Tahoma"/>
          <w:sz w:val="22"/>
          <w:szCs w:val="22"/>
        </w:rPr>
        <w:t>.</w:t>
      </w:r>
    </w:p>
    <w:p w14:paraId="774259BF" w14:textId="21F36F1C" w:rsidR="005C0CE2" w:rsidRPr="00367E93" w:rsidRDefault="005150BD" w:rsidP="00783465">
      <w:pPr>
        <w:pStyle w:val="Default"/>
        <w:numPr>
          <w:ilvl w:val="0"/>
          <w:numId w:val="41"/>
        </w:numPr>
        <w:rPr>
          <w:rFonts w:ascii="Tahoma" w:hAnsi="Tahoma" w:cs="Tahoma"/>
          <w:sz w:val="22"/>
          <w:szCs w:val="22"/>
        </w:rPr>
      </w:pPr>
      <w:r w:rsidRPr="00367E93">
        <w:rPr>
          <w:rFonts w:ascii="Tahoma" w:hAnsi="Tahoma" w:cs="Tahoma"/>
          <w:sz w:val="22"/>
          <w:szCs w:val="22"/>
        </w:rPr>
        <w:t>Manage</w:t>
      </w:r>
      <w:r w:rsidR="00C75004" w:rsidRPr="00367E93">
        <w:rPr>
          <w:rFonts w:ascii="Tahoma" w:hAnsi="Tahoma" w:cs="Tahoma"/>
          <w:sz w:val="22"/>
          <w:szCs w:val="22"/>
        </w:rPr>
        <w:t xml:space="preserve"> cash flow plannin</w:t>
      </w:r>
      <w:r w:rsidR="001C227F" w:rsidRPr="00367E93">
        <w:rPr>
          <w:rFonts w:ascii="Tahoma" w:hAnsi="Tahoma" w:cs="Tahoma"/>
          <w:sz w:val="22"/>
          <w:szCs w:val="22"/>
        </w:rPr>
        <w:t>g and utilize strategic, proactive, ongoing projections to anticipate cash needs and ensure availability of funds when needed</w:t>
      </w:r>
      <w:r w:rsidR="00E43654" w:rsidRPr="00367E93">
        <w:rPr>
          <w:rFonts w:ascii="Tahoma" w:hAnsi="Tahoma" w:cs="Tahoma"/>
          <w:sz w:val="22"/>
          <w:szCs w:val="22"/>
        </w:rPr>
        <w:t>.</w:t>
      </w:r>
    </w:p>
    <w:p w14:paraId="4779E53B" w14:textId="16EB549A" w:rsidR="005C0CE2" w:rsidRPr="00367E93" w:rsidRDefault="005150BD" w:rsidP="00783465">
      <w:pPr>
        <w:pStyle w:val="Default"/>
        <w:numPr>
          <w:ilvl w:val="0"/>
          <w:numId w:val="41"/>
        </w:numPr>
        <w:rPr>
          <w:rFonts w:ascii="Tahoma" w:hAnsi="Tahoma" w:cs="Tahoma"/>
          <w:sz w:val="22"/>
          <w:szCs w:val="22"/>
        </w:rPr>
      </w:pPr>
      <w:r w:rsidRPr="00367E93">
        <w:rPr>
          <w:rFonts w:ascii="Tahoma" w:hAnsi="Tahoma" w:cs="Tahoma"/>
          <w:sz w:val="22"/>
          <w:szCs w:val="22"/>
        </w:rPr>
        <w:t>Ensure proper oversight</w:t>
      </w:r>
      <w:r w:rsidR="00C75004" w:rsidRPr="00367E93">
        <w:rPr>
          <w:rFonts w:ascii="Tahoma" w:hAnsi="Tahoma" w:cs="Tahoma"/>
          <w:sz w:val="22"/>
          <w:szCs w:val="22"/>
        </w:rPr>
        <w:t xml:space="preserve"> of</w:t>
      </w:r>
      <w:r w:rsidRPr="00367E93">
        <w:rPr>
          <w:rFonts w:ascii="Tahoma" w:hAnsi="Tahoma" w:cs="Tahoma"/>
          <w:sz w:val="22"/>
          <w:szCs w:val="22"/>
        </w:rPr>
        <w:t xml:space="preserve"> cash and </w:t>
      </w:r>
      <w:r w:rsidR="005C0CE2" w:rsidRPr="00367E93">
        <w:rPr>
          <w:rFonts w:ascii="Tahoma" w:hAnsi="Tahoma" w:cs="Tahoma"/>
          <w:sz w:val="22"/>
          <w:szCs w:val="22"/>
        </w:rPr>
        <w:t>investment</w:t>
      </w:r>
      <w:r w:rsidRPr="00367E93">
        <w:rPr>
          <w:rFonts w:ascii="Tahoma" w:hAnsi="Tahoma" w:cs="Tahoma"/>
          <w:sz w:val="22"/>
          <w:szCs w:val="22"/>
        </w:rPr>
        <w:t xml:space="preserve"> accounts</w:t>
      </w:r>
    </w:p>
    <w:p w14:paraId="49C47FBB" w14:textId="1C6AF7A2" w:rsidR="001C227F" w:rsidRPr="00367E93" w:rsidRDefault="00F34B7D" w:rsidP="00783465">
      <w:pPr>
        <w:pStyle w:val="Default"/>
        <w:numPr>
          <w:ilvl w:val="0"/>
          <w:numId w:val="41"/>
        </w:numPr>
        <w:rPr>
          <w:rFonts w:ascii="Tahoma" w:hAnsi="Tahoma" w:cs="Tahoma"/>
          <w:sz w:val="22"/>
          <w:szCs w:val="22"/>
        </w:rPr>
      </w:pPr>
      <w:r w:rsidRPr="00367E93">
        <w:rPr>
          <w:rFonts w:ascii="Tahoma" w:hAnsi="Tahoma" w:cs="Tahoma"/>
          <w:sz w:val="22"/>
          <w:szCs w:val="22"/>
        </w:rPr>
        <w:t>B</w:t>
      </w:r>
      <w:r w:rsidR="001C227F" w:rsidRPr="00367E93">
        <w:rPr>
          <w:rFonts w:ascii="Tahoma" w:hAnsi="Tahoma" w:cs="Tahoma"/>
          <w:sz w:val="22"/>
          <w:szCs w:val="22"/>
        </w:rPr>
        <w:t xml:space="preserve">ook complicated real estate transactions, sponsor loans, </w:t>
      </w:r>
      <w:r w:rsidR="00EE2DF3" w:rsidRPr="00367E93">
        <w:rPr>
          <w:rFonts w:ascii="Tahoma" w:hAnsi="Tahoma" w:cs="Tahoma"/>
          <w:sz w:val="22"/>
          <w:szCs w:val="22"/>
        </w:rPr>
        <w:t>philanthropic investments</w:t>
      </w:r>
      <w:r w:rsidR="00E43654" w:rsidRPr="00367E93">
        <w:rPr>
          <w:rFonts w:ascii="Tahoma" w:hAnsi="Tahoma" w:cs="Tahoma"/>
          <w:sz w:val="22"/>
          <w:szCs w:val="22"/>
        </w:rPr>
        <w:t>,</w:t>
      </w:r>
      <w:r w:rsidR="00EE2DF3" w:rsidRPr="00367E93">
        <w:rPr>
          <w:rFonts w:ascii="Tahoma" w:hAnsi="Tahoma" w:cs="Tahoma"/>
          <w:sz w:val="22"/>
          <w:szCs w:val="22"/>
        </w:rPr>
        <w:t xml:space="preserve"> </w:t>
      </w:r>
      <w:r w:rsidR="001C227F" w:rsidRPr="00367E93">
        <w:rPr>
          <w:rFonts w:ascii="Tahoma" w:hAnsi="Tahoma" w:cs="Tahoma"/>
          <w:sz w:val="22"/>
          <w:szCs w:val="22"/>
        </w:rPr>
        <w:t xml:space="preserve">and GP equity along with different types of contributions, applying a strategic lens to support </w:t>
      </w:r>
      <w:proofErr w:type="gramStart"/>
      <w:r w:rsidR="001C227F" w:rsidRPr="00367E93">
        <w:rPr>
          <w:rFonts w:ascii="Tahoma" w:hAnsi="Tahoma" w:cs="Tahoma"/>
          <w:sz w:val="22"/>
          <w:szCs w:val="22"/>
        </w:rPr>
        <w:t>decision making</w:t>
      </w:r>
      <w:proofErr w:type="gramEnd"/>
      <w:r w:rsidR="00E43654" w:rsidRPr="00367E93">
        <w:rPr>
          <w:rFonts w:ascii="Tahoma" w:hAnsi="Tahoma" w:cs="Tahoma"/>
          <w:sz w:val="22"/>
          <w:szCs w:val="22"/>
        </w:rPr>
        <w:t>.</w:t>
      </w:r>
    </w:p>
    <w:p w14:paraId="2A5BD131" w14:textId="37EABD40" w:rsidR="005C0CE2" w:rsidRDefault="0098022D" w:rsidP="00783465">
      <w:pPr>
        <w:pStyle w:val="Default"/>
        <w:numPr>
          <w:ilvl w:val="0"/>
          <w:numId w:val="41"/>
        </w:numPr>
        <w:rPr>
          <w:rFonts w:ascii="Tahoma" w:hAnsi="Tahoma" w:cs="Tahoma"/>
          <w:sz w:val="22"/>
          <w:szCs w:val="22"/>
        </w:rPr>
      </w:pPr>
      <w:r w:rsidRPr="00367E93">
        <w:rPr>
          <w:rFonts w:ascii="Tahoma" w:hAnsi="Tahoma" w:cs="Tahoma"/>
          <w:sz w:val="22"/>
          <w:szCs w:val="22"/>
        </w:rPr>
        <w:t>Oversee</w:t>
      </w:r>
      <w:r w:rsidR="005150BD" w:rsidRPr="00367E93">
        <w:rPr>
          <w:rFonts w:ascii="Tahoma" w:hAnsi="Tahoma" w:cs="Tahoma"/>
          <w:sz w:val="22"/>
          <w:szCs w:val="22"/>
        </w:rPr>
        <w:t xml:space="preserve"> and evaluate</w:t>
      </w:r>
      <w:r w:rsidR="005C0CE2" w:rsidRPr="00367E93">
        <w:rPr>
          <w:rFonts w:ascii="Tahoma" w:hAnsi="Tahoma" w:cs="Tahoma"/>
          <w:sz w:val="22"/>
          <w:szCs w:val="22"/>
        </w:rPr>
        <w:t xml:space="preserve"> financing strategies and</w:t>
      </w:r>
      <w:r w:rsidR="00C75004" w:rsidRPr="00367E93">
        <w:rPr>
          <w:rFonts w:ascii="Tahoma" w:hAnsi="Tahoma" w:cs="Tahoma"/>
          <w:sz w:val="22"/>
          <w:szCs w:val="22"/>
        </w:rPr>
        <w:t xml:space="preserve"> related</w:t>
      </w:r>
      <w:r w:rsidR="005C0CE2" w:rsidRPr="00367E93">
        <w:rPr>
          <w:rFonts w:ascii="Tahoma" w:hAnsi="Tahoma" w:cs="Tahoma"/>
          <w:sz w:val="22"/>
          <w:szCs w:val="22"/>
        </w:rPr>
        <w:t xml:space="preserve"> activities as well as </w:t>
      </w:r>
      <w:r w:rsidR="005150BD" w:rsidRPr="00367E93">
        <w:rPr>
          <w:rFonts w:ascii="Tahoma" w:hAnsi="Tahoma" w:cs="Tahoma"/>
          <w:sz w:val="22"/>
          <w:szCs w:val="22"/>
        </w:rPr>
        <w:t>banking relationships</w:t>
      </w:r>
      <w:r w:rsidR="001C227F" w:rsidRPr="00367E93">
        <w:rPr>
          <w:rFonts w:ascii="Tahoma" w:hAnsi="Tahoma" w:cs="Tahoma"/>
          <w:sz w:val="22"/>
          <w:szCs w:val="22"/>
        </w:rPr>
        <w:t xml:space="preserve"> to optimize their return on investment</w:t>
      </w:r>
      <w:r w:rsidR="00E43654" w:rsidRPr="00367E93">
        <w:rPr>
          <w:rFonts w:ascii="Tahoma" w:hAnsi="Tahoma" w:cs="Tahoma"/>
          <w:sz w:val="22"/>
          <w:szCs w:val="22"/>
        </w:rPr>
        <w:t>.</w:t>
      </w:r>
    </w:p>
    <w:p w14:paraId="436B0629" w14:textId="6F7F8AF1" w:rsidR="00AA073C" w:rsidRPr="00367E93" w:rsidRDefault="00AA073C" w:rsidP="00783465">
      <w:pPr>
        <w:pStyle w:val="Default"/>
        <w:numPr>
          <w:ilvl w:val="0"/>
          <w:numId w:val="41"/>
        </w:numPr>
        <w:rPr>
          <w:rFonts w:ascii="Tahoma" w:hAnsi="Tahoma" w:cs="Tahoma"/>
          <w:sz w:val="22"/>
          <w:szCs w:val="22"/>
        </w:rPr>
      </w:pPr>
      <w:r>
        <w:rPr>
          <w:rFonts w:ascii="Tahoma" w:hAnsi="Tahoma" w:cs="Tahoma"/>
          <w:sz w:val="22"/>
          <w:szCs w:val="22"/>
        </w:rPr>
        <w:t xml:space="preserve">Develop and prepare various finance reports </w:t>
      </w:r>
      <w:r w:rsidR="00131F2B">
        <w:rPr>
          <w:rFonts w:ascii="Tahoma" w:hAnsi="Tahoma" w:cs="Tahoma"/>
          <w:sz w:val="22"/>
          <w:szCs w:val="22"/>
        </w:rPr>
        <w:t>for program staff and Board of Directors</w:t>
      </w:r>
    </w:p>
    <w:p w14:paraId="678A94C3" w14:textId="6C665A9E" w:rsidR="005C0CE2" w:rsidRPr="00367E93" w:rsidRDefault="005150BD" w:rsidP="00783465">
      <w:pPr>
        <w:pStyle w:val="Default"/>
        <w:numPr>
          <w:ilvl w:val="0"/>
          <w:numId w:val="41"/>
        </w:numPr>
        <w:rPr>
          <w:rFonts w:ascii="Tahoma" w:hAnsi="Tahoma" w:cs="Tahoma"/>
          <w:sz w:val="22"/>
          <w:szCs w:val="22"/>
        </w:rPr>
      </w:pPr>
      <w:r w:rsidRPr="00367E93">
        <w:rPr>
          <w:rFonts w:ascii="Tahoma" w:hAnsi="Tahoma" w:cs="Tahoma"/>
          <w:sz w:val="22"/>
          <w:szCs w:val="22"/>
        </w:rPr>
        <w:t xml:space="preserve">Prepare </w:t>
      </w:r>
      <w:r w:rsidR="005C0CE2" w:rsidRPr="00367E93">
        <w:rPr>
          <w:rFonts w:ascii="Tahoma" w:hAnsi="Tahoma" w:cs="Tahoma"/>
          <w:sz w:val="22"/>
          <w:szCs w:val="22"/>
        </w:rPr>
        <w:t>all financial statements and necessary finan</w:t>
      </w:r>
      <w:r w:rsidR="00783465" w:rsidRPr="00367E93">
        <w:rPr>
          <w:rFonts w:ascii="Tahoma" w:hAnsi="Tahoma" w:cs="Tahoma"/>
          <w:sz w:val="22"/>
          <w:szCs w:val="22"/>
        </w:rPr>
        <w:t>cials for year-</w:t>
      </w:r>
      <w:r w:rsidRPr="00367E93">
        <w:rPr>
          <w:rFonts w:ascii="Tahoma" w:hAnsi="Tahoma" w:cs="Tahoma"/>
          <w:sz w:val="22"/>
          <w:szCs w:val="22"/>
        </w:rPr>
        <w:t>end audits</w:t>
      </w:r>
      <w:r w:rsidR="00E43654" w:rsidRPr="00367E93">
        <w:rPr>
          <w:rFonts w:ascii="Tahoma" w:hAnsi="Tahoma" w:cs="Tahoma"/>
          <w:sz w:val="22"/>
          <w:szCs w:val="22"/>
        </w:rPr>
        <w:t>.</w:t>
      </w:r>
    </w:p>
    <w:p w14:paraId="4A79E8BC" w14:textId="77777777" w:rsidR="005C0CE2" w:rsidRPr="00367E93" w:rsidRDefault="005C0CE2" w:rsidP="005C0CE2">
      <w:pPr>
        <w:pStyle w:val="Default"/>
        <w:rPr>
          <w:rFonts w:ascii="Tahoma" w:hAnsi="Tahoma" w:cs="Tahoma"/>
          <w:sz w:val="22"/>
          <w:szCs w:val="22"/>
        </w:rPr>
      </w:pPr>
    </w:p>
    <w:p w14:paraId="2A5B626A" w14:textId="013FA2A8" w:rsidR="005150BD" w:rsidRPr="00367E93" w:rsidRDefault="00783465" w:rsidP="005150BD">
      <w:pPr>
        <w:pStyle w:val="Default"/>
        <w:rPr>
          <w:rFonts w:ascii="Tahoma" w:hAnsi="Tahoma" w:cs="Tahoma"/>
          <w:b/>
          <w:i/>
          <w:color w:val="276BA9"/>
          <w:sz w:val="22"/>
          <w:szCs w:val="22"/>
        </w:rPr>
      </w:pPr>
      <w:r w:rsidRPr="00367E93">
        <w:rPr>
          <w:rFonts w:ascii="Tahoma" w:hAnsi="Tahoma" w:cs="Tahoma"/>
          <w:b/>
          <w:i/>
          <w:color w:val="276BA9"/>
          <w:sz w:val="22"/>
          <w:szCs w:val="22"/>
        </w:rPr>
        <w:t>S</w:t>
      </w:r>
      <w:r w:rsidR="005150BD" w:rsidRPr="00367E93">
        <w:rPr>
          <w:rFonts w:ascii="Tahoma" w:hAnsi="Tahoma" w:cs="Tahoma"/>
          <w:b/>
          <w:i/>
          <w:color w:val="276BA9"/>
          <w:sz w:val="22"/>
          <w:szCs w:val="22"/>
        </w:rPr>
        <w:t>trategy, Policy, and</w:t>
      </w:r>
      <w:r w:rsidRPr="00367E93">
        <w:rPr>
          <w:rFonts w:ascii="Tahoma" w:hAnsi="Tahoma" w:cs="Tahoma"/>
          <w:b/>
          <w:i/>
          <w:color w:val="276BA9"/>
          <w:sz w:val="22"/>
          <w:szCs w:val="22"/>
        </w:rPr>
        <w:t xml:space="preserve"> </w:t>
      </w:r>
      <w:r w:rsidR="005150BD" w:rsidRPr="00367E93">
        <w:rPr>
          <w:rFonts w:ascii="Tahoma" w:hAnsi="Tahoma" w:cs="Tahoma"/>
          <w:b/>
          <w:i/>
          <w:color w:val="276BA9"/>
          <w:sz w:val="22"/>
          <w:szCs w:val="22"/>
        </w:rPr>
        <w:t>Planning</w:t>
      </w:r>
    </w:p>
    <w:p w14:paraId="13B242FB" w14:textId="4BBCF447" w:rsidR="00783465" w:rsidRPr="00367E93" w:rsidRDefault="00783465" w:rsidP="005150BD">
      <w:pPr>
        <w:pStyle w:val="Default"/>
        <w:numPr>
          <w:ilvl w:val="0"/>
          <w:numId w:val="45"/>
        </w:numPr>
        <w:rPr>
          <w:rFonts w:ascii="Tahoma" w:hAnsi="Tahoma" w:cs="Tahoma"/>
          <w:sz w:val="22"/>
          <w:szCs w:val="22"/>
        </w:rPr>
      </w:pPr>
      <w:r w:rsidRPr="00367E93">
        <w:rPr>
          <w:rFonts w:ascii="Tahoma" w:hAnsi="Tahoma" w:cs="Tahoma"/>
          <w:bCs/>
          <w:sz w:val="22"/>
          <w:szCs w:val="22"/>
        </w:rPr>
        <w:t xml:space="preserve">Provide </w:t>
      </w:r>
      <w:r w:rsidR="001E5E41" w:rsidRPr="00367E93">
        <w:rPr>
          <w:rFonts w:ascii="Tahoma" w:hAnsi="Tahoma" w:cs="Tahoma"/>
          <w:bCs/>
          <w:sz w:val="22"/>
          <w:szCs w:val="22"/>
        </w:rPr>
        <w:t xml:space="preserve">comprehensive </w:t>
      </w:r>
      <w:r w:rsidRPr="00367E93">
        <w:rPr>
          <w:rFonts w:ascii="Tahoma" w:hAnsi="Tahoma" w:cs="Tahoma"/>
          <w:bCs/>
          <w:sz w:val="22"/>
          <w:szCs w:val="22"/>
        </w:rPr>
        <w:t>strategic planning and oversight</w:t>
      </w:r>
      <w:r w:rsidR="005150BD" w:rsidRPr="00367E93">
        <w:rPr>
          <w:rFonts w:ascii="Tahoma" w:hAnsi="Tahoma" w:cs="Tahoma"/>
          <w:bCs/>
          <w:sz w:val="22"/>
          <w:szCs w:val="22"/>
        </w:rPr>
        <w:t xml:space="preserve"> across all financial matters</w:t>
      </w:r>
      <w:r w:rsidRPr="00367E93">
        <w:rPr>
          <w:rFonts w:ascii="Tahoma" w:hAnsi="Tahoma" w:cs="Tahoma"/>
          <w:bCs/>
          <w:sz w:val="22"/>
          <w:szCs w:val="22"/>
        </w:rPr>
        <w:t xml:space="preserve">, working in collaboration with </w:t>
      </w:r>
      <w:r w:rsidR="001E5E41" w:rsidRPr="00367E93">
        <w:rPr>
          <w:rFonts w:ascii="Tahoma" w:hAnsi="Tahoma" w:cs="Tahoma"/>
          <w:bCs/>
          <w:sz w:val="22"/>
          <w:szCs w:val="22"/>
        </w:rPr>
        <w:t xml:space="preserve">the </w:t>
      </w:r>
      <w:r w:rsidRPr="00367E93">
        <w:rPr>
          <w:rFonts w:ascii="Tahoma" w:hAnsi="Tahoma" w:cs="Tahoma"/>
          <w:bCs/>
          <w:sz w:val="22"/>
          <w:szCs w:val="22"/>
        </w:rPr>
        <w:t xml:space="preserve">CEO and </w:t>
      </w:r>
      <w:r w:rsidR="00C66443" w:rsidRPr="00367E93">
        <w:rPr>
          <w:rFonts w:ascii="Tahoma" w:hAnsi="Tahoma" w:cs="Tahoma"/>
          <w:bCs/>
          <w:sz w:val="22"/>
          <w:szCs w:val="22"/>
        </w:rPr>
        <w:t>Executive T</w:t>
      </w:r>
      <w:r w:rsidRPr="00367E93">
        <w:rPr>
          <w:rFonts w:ascii="Tahoma" w:hAnsi="Tahoma" w:cs="Tahoma"/>
          <w:bCs/>
          <w:sz w:val="22"/>
          <w:szCs w:val="22"/>
        </w:rPr>
        <w:t>eam</w:t>
      </w:r>
      <w:r w:rsidR="00E43654" w:rsidRPr="00367E93">
        <w:rPr>
          <w:rFonts w:ascii="Tahoma" w:hAnsi="Tahoma" w:cs="Tahoma"/>
          <w:bCs/>
          <w:sz w:val="22"/>
          <w:szCs w:val="22"/>
        </w:rPr>
        <w:t>.</w:t>
      </w:r>
    </w:p>
    <w:p w14:paraId="25184125" w14:textId="48F9EC0A" w:rsidR="005C0CE2" w:rsidRPr="00367E93" w:rsidRDefault="005C0CE2" w:rsidP="00783465">
      <w:pPr>
        <w:pStyle w:val="Default"/>
        <w:numPr>
          <w:ilvl w:val="0"/>
          <w:numId w:val="42"/>
        </w:numPr>
        <w:rPr>
          <w:rFonts w:ascii="Tahoma" w:hAnsi="Tahoma" w:cs="Tahoma"/>
          <w:sz w:val="22"/>
          <w:szCs w:val="22"/>
        </w:rPr>
      </w:pPr>
      <w:r w:rsidRPr="00367E93">
        <w:rPr>
          <w:rFonts w:ascii="Tahoma" w:hAnsi="Tahoma" w:cs="Tahoma"/>
          <w:sz w:val="22"/>
          <w:szCs w:val="22"/>
        </w:rPr>
        <w:t>Coordinate the develo</w:t>
      </w:r>
      <w:r w:rsidR="00D957D4" w:rsidRPr="00367E93">
        <w:rPr>
          <w:rFonts w:ascii="Tahoma" w:hAnsi="Tahoma" w:cs="Tahoma"/>
          <w:sz w:val="22"/>
          <w:szCs w:val="22"/>
        </w:rPr>
        <w:t xml:space="preserve">pment and </w:t>
      </w:r>
      <w:r w:rsidR="001C227F" w:rsidRPr="00367E93">
        <w:rPr>
          <w:rFonts w:ascii="Tahoma" w:hAnsi="Tahoma" w:cs="Tahoma"/>
          <w:sz w:val="22"/>
          <w:szCs w:val="22"/>
        </w:rPr>
        <w:t xml:space="preserve">continued </w:t>
      </w:r>
      <w:r w:rsidR="00D957D4" w:rsidRPr="00367E93">
        <w:rPr>
          <w:rFonts w:ascii="Tahoma" w:hAnsi="Tahoma" w:cs="Tahoma"/>
          <w:sz w:val="22"/>
          <w:szCs w:val="22"/>
        </w:rPr>
        <w:t>monitoring of budgets</w:t>
      </w:r>
      <w:r w:rsidR="00C9390E" w:rsidRPr="00367E93">
        <w:rPr>
          <w:rFonts w:ascii="Tahoma" w:hAnsi="Tahoma" w:cs="Tahoma"/>
          <w:sz w:val="22"/>
          <w:szCs w:val="22"/>
        </w:rPr>
        <w:t xml:space="preserve">, working in </w:t>
      </w:r>
      <w:r w:rsidR="001C227F" w:rsidRPr="00367E93">
        <w:rPr>
          <w:rFonts w:ascii="Tahoma" w:hAnsi="Tahoma" w:cs="Tahoma"/>
          <w:sz w:val="22"/>
          <w:szCs w:val="22"/>
        </w:rPr>
        <w:t xml:space="preserve">close </w:t>
      </w:r>
      <w:r w:rsidR="00C9390E" w:rsidRPr="00367E93">
        <w:rPr>
          <w:rFonts w:ascii="Tahoma" w:hAnsi="Tahoma" w:cs="Tahoma"/>
          <w:sz w:val="22"/>
          <w:szCs w:val="22"/>
        </w:rPr>
        <w:t>partnership with department leaders</w:t>
      </w:r>
      <w:r w:rsidR="0046119C" w:rsidRPr="00367E93">
        <w:rPr>
          <w:rFonts w:ascii="Tahoma" w:hAnsi="Tahoma" w:cs="Tahoma"/>
          <w:sz w:val="22"/>
          <w:szCs w:val="22"/>
        </w:rPr>
        <w:t>.</w:t>
      </w:r>
      <w:r w:rsidR="00C9390E" w:rsidRPr="00367E93">
        <w:rPr>
          <w:rFonts w:ascii="Tahoma" w:hAnsi="Tahoma" w:cs="Tahoma"/>
          <w:sz w:val="22"/>
          <w:szCs w:val="22"/>
        </w:rPr>
        <w:t xml:space="preserve"> </w:t>
      </w:r>
    </w:p>
    <w:p w14:paraId="2E87DDDE" w14:textId="27C6E5B8" w:rsidR="005C0CE2" w:rsidRPr="00367E93" w:rsidRDefault="005C0CE2" w:rsidP="00783465">
      <w:pPr>
        <w:pStyle w:val="Default"/>
        <w:numPr>
          <w:ilvl w:val="0"/>
          <w:numId w:val="42"/>
        </w:numPr>
        <w:rPr>
          <w:rFonts w:ascii="Tahoma" w:hAnsi="Tahoma" w:cs="Tahoma"/>
          <w:sz w:val="22"/>
          <w:szCs w:val="22"/>
        </w:rPr>
      </w:pPr>
      <w:r w:rsidRPr="00367E93">
        <w:rPr>
          <w:rFonts w:ascii="Tahoma" w:hAnsi="Tahoma" w:cs="Tahoma"/>
          <w:sz w:val="22"/>
          <w:szCs w:val="22"/>
        </w:rPr>
        <w:t xml:space="preserve">Develop </w:t>
      </w:r>
      <w:r w:rsidR="001C227F" w:rsidRPr="00367E93">
        <w:rPr>
          <w:rFonts w:ascii="Tahoma" w:hAnsi="Tahoma" w:cs="Tahoma"/>
          <w:sz w:val="22"/>
          <w:szCs w:val="22"/>
        </w:rPr>
        <w:t xml:space="preserve">detailed and comprehensive </w:t>
      </w:r>
      <w:r w:rsidRPr="00367E93">
        <w:rPr>
          <w:rFonts w:ascii="Tahoma" w:hAnsi="Tahoma" w:cs="Tahoma"/>
          <w:sz w:val="22"/>
          <w:szCs w:val="22"/>
        </w:rPr>
        <w:t>financia</w:t>
      </w:r>
      <w:r w:rsidR="005150BD" w:rsidRPr="00367E93">
        <w:rPr>
          <w:rFonts w:ascii="Tahoma" w:hAnsi="Tahoma" w:cs="Tahoma"/>
          <w:sz w:val="22"/>
          <w:szCs w:val="22"/>
        </w:rPr>
        <w:t>l business plans and forecasts</w:t>
      </w:r>
      <w:r w:rsidR="0046119C" w:rsidRPr="00367E93">
        <w:rPr>
          <w:rFonts w:ascii="Tahoma" w:hAnsi="Tahoma" w:cs="Tahoma"/>
          <w:sz w:val="22"/>
          <w:szCs w:val="22"/>
        </w:rPr>
        <w:t>.</w:t>
      </w:r>
    </w:p>
    <w:p w14:paraId="2D5754AF" w14:textId="38D42B2C" w:rsidR="005C0CE2" w:rsidRPr="00367E93" w:rsidRDefault="005C0CE2" w:rsidP="00783465">
      <w:pPr>
        <w:pStyle w:val="Default"/>
        <w:numPr>
          <w:ilvl w:val="0"/>
          <w:numId w:val="42"/>
        </w:numPr>
        <w:rPr>
          <w:rFonts w:ascii="Tahoma" w:hAnsi="Tahoma" w:cs="Tahoma"/>
          <w:sz w:val="22"/>
          <w:szCs w:val="22"/>
        </w:rPr>
      </w:pPr>
      <w:r w:rsidRPr="00367E93">
        <w:rPr>
          <w:rFonts w:ascii="Tahoma" w:hAnsi="Tahoma" w:cs="Tahoma"/>
          <w:sz w:val="22"/>
          <w:szCs w:val="22"/>
        </w:rPr>
        <w:lastRenderedPageBreak/>
        <w:t>Participate in corporate policy development as a</w:t>
      </w:r>
      <w:r w:rsidR="00B12648" w:rsidRPr="00367E93">
        <w:rPr>
          <w:rFonts w:ascii="Tahoma" w:hAnsi="Tahoma" w:cs="Tahoma"/>
          <w:sz w:val="22"/>
          <w:szCs w:val="22"/>
        </w:rPr>
        <w:t>n</w:t>
      </w:r>
      <w:r w:rsidRPr="00367E93">
        <w:rPr>
          <w:rFonts w:ascii="Tahoma" w:hAnsi="Tahoma" w:cs="Tahoma"/>
          <w:sz w:val="22"/>
          <w:szCs w:val="22"/>
        </w:rPr>
        <w:t xml:space="preserve"> </w:t>
      </w:r>
      <w:r w:rsidR="001C227F" w:rsidRPr="00367E93">
        <w:rPr>
          <w:rFonts w:ascii="Tahoma" w:hAnsi="Tahoma" w:cs="Tahoma"/>
          <w:sz w:val="22"/>
          <w:szCs w:val="22"/>
        </w:rPr>
        <w:t xml:space="preserve">integral </w:t>
      </w:r>
      <w:r w:rsidRPr="00367E93">
        <w:rPr>
          <w:rFonts w:ascii="Tahoma" w:hAnsi="Tahoma" w:cs="Tahoma"/>
          <w:sz w:val="22"/>
          <w:szCs w:val="22"/>
        </w:rPr>
        <w:t>member</w:t>
      </w:r>
      <w:r w:rsidR="00D957D4" w:rsidRPr="00367E93">
        <w:rPr>
          <w:rFonts w:ascii="Tahoma" w:hAnsi="Tahoma" w:cs="Tahoma"/>
          <w:sz w:val="22"/>
          <w:szCs w:val="22"/>
        </w:rPr>
        <w:t xml:space="preserve"> of the </w:t>
      </w:r>
      <w:r w:rsidR="00C66443" w:rsidRPr="00367E93">
        <w:rPr>
          <w:rFonts w:ascii="Tahoma" w:hAnsi="Tahoma" w:cs="Tahoma"/>
          <w:sz w:val="22"/>
          <w:szCs w:val="22"/>
        </w:rPr>
        <w:t>Executive T</w:t>
      </w:r>
      <w:r w:rsidR="00D957D4" w:rsidRPr="00367E93">
        <w:rPr>
          <w:rFonts w:ascii="Tahoma" w:hAnsi="Tahoma" w:cs="Tahoma"/>
          <w:sz w:val="22"/>
          <w:szCs w:val="22"/>
        </w:rPr>
        <w:t>eam</w:t>
      </w:r>
      <w:r w:rsidR="0046119C" w:rsidRPr="00367E93">
        <w:rPr>
          <w:rFonts w:ascii="Tahoma" w:hAnsi="Tahoma" w:cs="Tahoma"/>
          <w:sz w:val="22"/>
          <w:szCs w:val="22"/>
        </w:rPr>
        <w:t>.</w:t>
      </w:r>
    </w:p>
    <w:p w14:paraId="0A58788C" w14:textId="57303128" w:rsidR="005C0CE2" w:rsidRPr="00367E93" w:rsidRDefault="005C0CE2" w:rsidP="00783465">
      <w:pPr>
        <w:pStyle w:val="Default"/>
        <w:numPr>
          <w:ilvl w:val="0"/>
          <w:numId w:val="42"/>
        </w:numPr>
        <w:rPr>
          <w:rFonts w:ascii="Tahoma" w:hAnsi="Tahoma" w:cs="Tahoma"/>
          <w:sz w:val="22"/>
          <w:szCs w:val="22"/>
        </w:rPr>
      </w:pPr>
      <w:r w:rsidRPr="00367E93">
        <w:rPr>
          <w:rFonts w:ascii="Tahoma" w:hAnsi="Tahoma" w:cs="Tahoma"/>
          <w:sz w:val="22"/>
          <w:szCs w:val="22"/>
        </w:rPr>
        <w:t>Represent the org</w:t>
      </w:r>
      <w:r w:rsidR="00C66443" w:rsidRPr="00367E93">
        <w:rPr>
          <w:rFonts w:ascii="Tahoma" w:hAnsi="Tahoma" w:cs="Tahoma"/>
          <w:sz w:val="22"/>
          <w:szCs w:val="22"/>
        </w:rPr>
        <w:t>anization to financial partners</w:t>
      </w:r>
      <w:r w:rsidRPr="00367E93">
        <w:rPr>
          <w:rFonts w:ascii="Tahoma" w:hAnsi="Tahoma" w:cs="Tahoma"/>
          <w:sz w:val="22"/>
          <w:szCs w:val="22"/>
        </w:rPr>
        <w:t xml:space="preserve"> including financial institutions, investors, foundations, funders, a</w:t>
      </w:r>
      <w:r w:rsidR="005150BD" w:rsidRPr="00367E93">
        <w:rPr>
          <w:rFonts w:ascii="Tahoma" w:hAnsi="Tahoma" w:cs="Tahoma"/>
          <w:sz w:val="22"/>
          <w:szCs w:val="22"/>
        </w:rPr>
        <w:t>uditors, and public officials</w:t>
      </w:r>
      <w:r w:rsidR="00C66443" w:rsidRPr="00367E93">
        <w:rPr>
          <w:rFonts w:ascii="Tahoma" w:hAnsi="Tahoma" w:cs="Tahoma"/>
          <w:sz w:val="22"/>
          <w:szCs w:val="22"/>
        </w:rPr>
        <w:t>.</w:t>
      </w:r>
    </w:p>
    <w:p w14:paraId="7F154475" w14:textId="40412965" w:rsidR="005C0CE2" w:rsidRPr="00367E93" w:rsidRDefault="005C0CE2" w:rsidP="00783465">
      <w:pPr>
        <w:pStyle w:val="Default"/>
        <w:numPr>
          <w:ilvl w:val="0"/>
          <w:numId w:val="42"/>
        </w:numPr>
        <w:rPr>
          <w:rFonts w:ascii="Tahoma" w:hAnsi="Tahoma" w:cs="Tahoma"/>
          <w:sz w:val="22"/>
          <w:szCs w:val="22"/>
        </w:rPr>
      </w:pPr>
      <w:r w:rsidRPr="00367E93">
        <w:rPr>
          <w:rFonts w:ascii="Tahoma" w:hAnsi="Tahoma" w:cs="Tahoma"/>
          <w:sz w:val="22"/>
          <w:szCs w:val="22"/>
        </w:rPr>
        <w:t xml:space="preserve">Remain </w:t>
      </w:r>
      <w:r w:rsidR="005150BD" w:rsidRPr="00367E93">
        <w:rPr>
          <w:rFonts w:ascii="Tahoma" w:hAnsi="Tahoma" w:cs="Tahoma"/>
          <w:sz w:val="22"/>
          <w:szCs w:val="22"/>
        </w:rPr>
        <w:t>current with</w:t>
      </w:r>
      <w:r w:rsidRPr="00367E93">
        <w:rPr>
          <w:rFonts w:ascii="Tahoma" w:hAnsi="Tahoma" w:cs="Tahoma"/>
          <w:sz w:val="22"/>
          <w:szCs w:val="22"/>
        </w:rPr>
        <w:t xml:space="preserve"> nonprofit audit best practices and state and federal law </w:t>
      </w:r>
      <w:r w:rsidR="00D957D4" w:rsidRPr="00367E93">
        <w:rPr>
          <w:rFonts w:ascii="Tahoma" w:hAnsi="Tahoma" w:cs="Tahoma"/>
          <w:sz w:val="22"/>
          <w:szCs w:val="22"/>
        </w:rPr>
        <w:t>regarding nonprofit operations</w:t>
      </w:r>
      <w:r w:rsidR="00C66443" w:rsidRPr="00367E93">
        <w:rPr>
          <w:rFonts w:ascii="Tahoma" w:hAnsi="Tahoma" w:cs="Tahoma"/>
          <w:sz w:val="22"/>
          <w:szCs w:val="22"/>
        </w:rPr>
        <w:t>.</w:t>
      </w:r>
    </w:p>
    <w:p w14:paraId="49CA7495" w14:textId="687307CC" w:rsidR="00F34B7D" w:rsidRPr="00367E93" w:rsidRDefault="00F34B7D" w:rsidP="00F34B7D">
      <w:pPr>
        <w:pStyle w:val="Default"/>
        <w:numPr>
          <w:ilvl w:val="0"/>
          <w:numId w:val="42"/>
        </w:numPr>
        <w:rPr>
          <w:rFonts w:ascii="Tahoma" w:hAnsi="Tahoma" w:cs="Tahoma"/>
          <w:sz w:val="22"/>
          <w:szCs w:val="22"/>
        </w:rPr>
      </w:pPr>
      <w:r w:rsidRPr="00367E93">
        <w:rPr>
          <w:rFonts w:ascii="Tahoma" w:hAnsi="Tahoma" w:cs="Tahoma"/>
          <w:sz w:val="22"/>
          <w:szCs w:val="22"/>
        </w:rPr>
        <w:t>Develop and utilize effective strategic analysis tools to provide insight into the organization’s current and future operational and business plans</w:t>
      </w:r>
      <w:r w:rsidR="00C66443" w:rsidRPr="00367E93">
        <w:rPr>
          <w:rFonts w:ascii="Tahoma" w:hAnsi="Tahoma" w:cs="Tahoma"/>
          <w:sz w:val="22"/>
          <w:szCs w:val="22"/>
        </w:rPr>
        <w:t>.</w:t>
      </w:r>
    </w:p>
    <w:p w14:paraId="6DF04625" w14:textId="77777777" w:rsidR="005C0CE2" w:rsidRPr="00367E93" w:rsidRDefault="005C0CE2" w:rsidP="005C0CE2">
      <w:pPr>
        <w:pStyle w:val="Default"/>
        <w:rPr>
          <w:rFonts w:ascii="Tahoma" w:hAnsi="Tahoma" w:cs="Tahoma"/>
          <w:sz w:val="22"/>
          <w:szCs w:val="22"/>
        </w:rPr>
      </w:pPr>
    </w:p>
    <w:p w14:paraId="35BFED35" w14:textId="2BF6F7E0" w:rsidR="005C0CE2" w:rsidRPr="00367E93" w:rsidRDefault="005150BD" w:rsidP="005C0CE2">
      <w:pPr>
        <w:pStyle w:val="Default"/>
        <w:rPr>
          <w:rFonts w:ascii="Tahoma" w:hAnsi="Tahoma" w:cs="Tahoma"/>
          <w:b/>
          <w:i/>
          <w:color w:val="276BA9"/>
          <w:sz w:val="22"/>
          <w:szCs w:val="22"/>
        </w:rPr>
      </w:pPr>
      <w:r w:rsidRPr="00367E93">
        <w:rPr>
          <w:rFonts w:ascii="Tahoma" w:hAnsi="Tahoma" w:cs="Tahoma"/>
          <w:b/>
          <w:i/>
          <w:color w:val="276BA9"/>
          <w:sz w:val="22"/>
          <w:szCs w:val="22"/>
        </w:rPr>
        <w:t xml:space="preserve">Accounting, Supervision, and Staff </w:t>
      </w:r>
      <w:r w:rsidR="005C0CE2" w:rsidRPr="00367E93">
        <w:rPr>
          <w:rFonts w:ascii="Tahoma" w:hAnsi="Tahoma" w:cs="Tahoma"/>
          <w:b/>
          <w:i/>
          <w:color w:val="276BA9"/>
          <w:sz w:val="22"/>
          <w:szCs w:val="22"/>
        </w:rPr>
        <w:t xml:space="preserve">Administration </w:t>
      </w:r>
    </w:p>
    <w:p w14:paraId="54AE46AE" w14:textId="23B4875A" w:rsidR="00C75004" w:rsidRPr="00367E93" w:rsidRDefault="00D957D4" w:rsidP="00C75004">
      <w:pPr>
        <w:pStyle w:val="Default"/>
        <w:numPr>
          <w:ilvl w:val="0"/>
          <w:numId w:val="44"/>
        </w:numPr>
        <w:rPr>
          <w:rFonts w:ascii="Tahoma" w:hAnsi="Tahoma" w:cs="Tahoma"/>
          <w:sz w:val="22"/>
          <w:szCs w:val="22"/>
        </w:rPr>
      </w:pPr>
      <w:r w:rsidRPr="00367E93">
        <w:rPr>
          <w:rFonts w:ascii="Tahoma" w:hAnsi="Tahoma" w:cs="Tahoma"/>
          <w:sz w:val="22"/>
          <w:szCs w:val="22"/>
        </w:rPr>
        <w:t xml:space="preserve">Direct the </w:t>
      </w:r>
      <w:r w:rsidR="00147C98" w:rsidRPr="00367E93">
        <w:rPr>
          <w:rFonts w:ascii="Tahoma" w:hAnsi="Tahoma" w:cs="Tahoma"/>
          <w:sz w:val="22"/>
          <w:szCs w:val="22"/>
        </w:rPr>
        <w:t xml:space="preserve">output of the finance staff and work </w:t>
      </w:r>
      <w:r w:rsidRPr="00367E93">
        <w:rPr>
          <w:rFonts w:ascii="Tahoma" w:hAnsi="Tahoma" w:cs="Tahoma"/>
          <w:sz w:val="22"/>
          <w:szCs w:val="22"/>
        </w:rPr>
        <w:t xml:space="preserve">collaboratively with </w:t>
      </w:r>
      <w:r w:rsidR="00147C98" w:rsidRPr="00367E93">
        <w:rPr>
          <w:rFonts w:ascii="Tahoma" w:hAnsi="Tahoma" w:cs="Tahoma"/>
          <w:sz w:val="22"/>
          <w:szCs w:val="22"/>
        </w:rPr>
        <w:t>team members</w:t>
      </w:r>
      <w:r w:rsidRPr="00367E93">
        <w:rPr>
          <w:rFonts w:ascii="Tahoma" w:hAnsi="Tahoma" w:cs="Tahoma"/>
          <w:sz w:val="22"/>
          <w:szCs w:val="22"/>
        </w:rPr>
        <w:t xml:space="preserve"> </w:t>
      </w:r>
      <w:r w:rsidR="005C0CE2" w:rsidRPr="00367E93">
        <w:rPr>
          <w:rFonts w:ascii="Tahoma" w:hAnsi="Tahoma" w:cs="Tahoma"/>
          <w:sz w:val="22"/>
          <w:szCs w:val="22"/>
        </w:rPr>
        <w:t>to ensure proper maintenance of all a</w:t>
      </w:r>
      <w:r w:rsidRPr="00367E93">
        <w:rPr>
          <w:rFonts w:ascii="Tahoma" w:hAnsi="Tahoma" w:cs="Tahoma"/>
          <w:sz w:val="22"/>
          <w:szCs w:val="22"/>
        </w:rPr>
        <w:t>ccounting systems and functions</w:t>
      </w:r>
      <w:r w:rsidR="00C66443" w:rsidRPr="00367E93">
        <w:rPr>
          <w:rFonts w:ascii="Tahoma" w:hAnsi="Tahoma" w:cs="Tahoma"/>
          <w:sz w:val="22"/>
          <w:szCs w:val="22"/>
        </w:rPr>
        <w:t>.</w:t>
      </w:r>
    </w:p>
    <w:p w14:paraId="6EE72598" w14:textId="1CC52B5E" w:rsidR="00D957D4" w:rsidRPr="00367E93" w:rsidRDefault="00D957D4" w:rsidP="00C75004">
      <w:pPr>
        <w:pStyle w:val="Default"/>
        <w:numPr>
          <w:ilvl w:val="0"/>
          <w:numId w:val="44"/>
        </w:numPr>
        <w:rPr>
          <w:rFonts w:ascii="Tahoma" w:hAnsi="Tahoma" w:cs="Tahoma"/>
          <w:sz w:val="22"/>
          <w:szCs w:val="22"/>
        </w:rPr>
      </w:pPr>
      <w:r w:rsidRPr="00367E93">
        <w:rPr>
          <w:rFonts w:ascii="Tahoma" w:hAnsi="Tahoma" w:cs="Tahoma"/>
          <w:sz w:val="22"/>
          <w:szCs w:val="22"/>
        </w:rPr>
        <w:t>Supervise, mentor, and develop the talents of the finance team, with respect to the organization</w:t>
      </w:r>
      <w:r w:rsidR="00C66443" w:rsidRPr="00367E93">
        <w:rPr>
          <w:rFonts w:ascii="Tahoma" w:hAnsi="Tahoma" w:cs="Tahoma"/>
          <w:sz w:val="22"/>
          <w:szCs w:val="22"/>
        </w:rPr>
        <w:t>’s</w:t>
      </w:r>
      <w:r w:rsidRPr="00367E93">
        <w:rPr>
          <w:rFonts w:ascii="Tahoma" w:hAnsi="Tahoma" w:cs="Tahoma"/>
          <w:sz w:val="22"/>
          <w:szCs w:val="22"/>
        </w:rPr>
        <w:t xml:space="preserve"> strategic priorities</w:t>
      </w:r>
      <w:r w:rsidR="00C66443" w:rsidRPr="00367E93">
        <w:rPr>
          <w:rFonts w:ascii="Tahoma" w:hAnsi="Tahoma" w:cs="Tahoma"/>
          <w:sz w:val="22"/>
          <w:szCs w:val="22"/>
        </w:rPr>
        <w:t>.</w:t>
      </w:r>
    </w:p>
    <w:p w14:paraId="0604210B" w14:textId="6B6B467D" w:rsidR="003B62A7" w:rsidRPr="00367E93" w:rsidRDefault="003B62A7" w:rsidP="003B62A7">
      <w:pPr>
        <w:pStyle w:val="Default"/>
        <w:numPr>
          <w:ilvl w:val="0"/>
          <w:numId w:val="44"/>
        </w:numPr>
        <w:rPr>
          <w:rFonts w:ascii="Tahoma" w:hAnsi="Tahoma" w:cs="Tahoma"/>
          <w:sz w:val="22"/>
          <w:szCs w:val="22"/>
        </w:rPr>
      </w:pPr>
      <w:r w:rsidRPr="00367E93">
        <w:rPr>
          <w:rFonts w:ascii="Tahoma" w:hAnsi="Tahoma" w:cs="Tahoma"/>
          <w:sz w:val="22"/>
          <w:szCs w:val="22"/>
        </w:rPr>
        <w:t>Ensure the integrity of appropriate internal controls and maintain high standards with respect to financial procedures</w:t>
      </w:r>
      <w:r w:rsidR="00C66443" w:rsidRPr="00367E93">
        <w:rPr>
          <w:rFonts w:ascii="Tahoma" w:hAnsi="Tahoma" w:cs="Tahoma"/>
          <w:sz w:val="22"/>
          <w:szCs w:val="22"/>
        </w:rPr>
        <w:t>.</w:t>
      </w:r>
      <w:r w:rsidRPr="00367E93">
        <w:rPr>
          <w:rFonts w:ascii="Tahoma" w:hAnsi="Tahoma" w:cs="Tahoma"/>
          <w:sz w:val="22"/>
          <w:szCs w:val="22"/>
        </w:rPr>
        <w:t xml:space="preserve"> </w:t>
      </w:r>
    </w:p>
    <w:p w14:paraId="591ED462" w14:textId="5E84AD2D" w:rsidR="003B62A7" w:rsidRPr="00367E93" w:rsidRDefault="003B62A7" w:rsidP="00C75004">
      <w:pPr>
        <w:pStyle w:val="Default"/>
        <w:numPr>
          <w:ilvl w:val="0"/>
          <w:numId w:val="44"/>
        </w:numPr>
        <w:rPr>
          <w:rFonts w:ascii="Tahoma" w:hAnsi="Tahoma" w:cs="Tahoma"/>
          <w:sz w:val="22"/>
          <w:szCs w:val="22"/>
        </w:rPr>
      </w:pPr>
      <w:r w:rsidRPr="00367E93">
        <w:rPr>
          <w:rFonts w:ascii="Tahoma" w:hAnsi="Tahoma" w:cs="Tahoma"/>
          <w:sz w:val="22"/>
          <w:szCs w:val="22"/>
        </w:rPr>
        <w:t>Collaborate with the finance team as well as others throughout the organization to ensure efficiency standards in a manner that demonstrates respect and consider</w:t>
      </w:r>
      <w:r w:rsidR="00D36DA8" w:rsidRPr="00367E93">
        <w:rPr>
          <w:rFonts w:ascii="Tahoma" w:hAnsi="Tahoma" w:cs="Tahoma"/>
          <w:sz w:val="22"/>
          <w:szCs w:val="22"/>
        </w:rPr>
        <w:t>ation for the input of others and</w:t>
      </w:r>
      <w:r w:rsidRPr="00367E93">
        <w:rPr>
          <w:rFonts w:ascii="Tahoma" w:hAnsi="Tahoma" w:cs="Tahoma"/>
          <w:sz w:val="22"/>
          <w:szCs w:val="22"/>
        </w:rPr>
        <w:t xml:space="preserve"> ensure</w:t>
      </w:r>
      <w:r w:rsidR="00D36DA8" w:rsidRPr="00367E93">
        <w:rPr>
          <w:rFonts w:ascii="Tahoma" w:hAnsi="Tahoma" w:cs="Tahoma"/>
          <w:sz w:val="22"/>
          <w:szCs w:val="22"/>
        </w:rPr>
        <w:t>s</w:t>
      </w:r>
      <w:r w:rsidRPr="00367E93">
        <w:rPr>
          <w:rFonts w:ascii="Tahoma" w:hAnsi="Tahoma" w:cs="Tahoma"/>
          <w:sz w:val="22"/>
          <w:szCs w:val="22"/>
        </w:rPr>
        <w:t xml:space="preserve"> organizational financial health</w:t>
      </w:r>
      <w:r w:rsidR="00D36DA8" w:rsidRPr="00367E93">
        <w:rPr>
          <w:rFonts w:ascii="Tahoma" w:hAnsi="Tahoma" w:cs="Tahoma"/>
          <w:sz w:val="22"/>
          <w:szCs w:val="22"/>
        </w:rPr>
        <w:t>.</w:t>
      </w:r>
    </w:p>
    <w:p w14:paraId="79E5634A" w14:textId="0D270B76" w:rsidR="00C75004" w:rsidRPr="00367E93" w:rsidRDefault="00147C98" w:rsidP="00C75004">
      <w:pPr>
        <w:pStyle w:val="Default"/>
        <w:numPr>
          <w:ilvl w:val="0"/>
          <w:numId w:val="44"/>
        </w:numPr>
        <w:rPr>
          <w:rFonts w:ascii="Tahoma" w:hAnsi="Tahoma" w:cs="Tahoma"/>
          <w:sz w:val="22"/>
          <w:szCs w:val="22"/>
        </w:rPr>
      </w:pPr>
      <w:r w:rsidRPr="00367E93">
        <w:rPr>
          <w:rFonts w:ascii="Tahoma" w:hAnsi="Tahoma" w:cs="Tahoma"/>
          <w:sz w:val="22"/>
          <w:szCs w:val="22"/>
        </w:rPr>
        <w:t xml:space="preserve">Assure </w:t>
      </w:r>
      <w:r w:rsidR="003B62A7" w:rsidRPr="00367E93">
        <w:rPr>
          <w:rFonts w:ascii="Tahoma" w:hAnsi="Tahoma" w:cs="Tahoma"/>
          <w:sz w:val="22"/>
          <w:szCs w:val="22"/>
        </w:rPr>
        <w:t xml:space="preserve">the </w:t>
      </w:r>
      <w:proofErr w:type="gramStart"/>
      <w:r w:rsidRPr="00367E93">
        <w:rPr>
          <w:rFonts w:ascii="Tahoma" w:hAnsi="Tahoma" w:cs="Tahoma"/>
          <w:sz w:val="22"/>
          <w:szCs w:val="22"/>
        </w:rPr>
        <w:t xml:space="preserve">accuracy and </w:t>
      </w:r>
      <w:r w:rsidR="005C0CE2" w:rsidRPr="00367E93">
        <w:rPr>
          <w:rFonts w:ascii="Tahoma" w:hAnsi="Tahoma" w:cs="Tahoma"/>
          <w:sz w:val="22"/>
          <w:szCs w:val="22"/>
        </w:rPr>
        <w:t>usefulness</w:t>
      </w:r>
      <w:r w:rsidRPr="00367E93">
        <w:rPr>
          <w:rFonts w:ascii="Tahoma" w:hAnsi="Tahoma" w:cs="Tahoma"/>
          <w:sz w:val="22"/>
          <w:szCs w:val="22"/>
        </w:rPr>
        <w:t xml:space="preserve"> </w:t>
      </w:r>
      <w:r w:rsidR="005C0CE2" w:rsidRPr="00367E93">
        <w:rPr>
          <w:rFonts w:ascii="Tahoma" w:hAnsi="Tahoma" w:cs="Tahoma"/>
          <w:sz w:val="22"/>
          <w:szCs w:val="22"/>
        </w:rPr>
        <w:t>of financial</w:t>
      </w:r>
      <w:proofErr w:type="gramEnd"/>
      <w:r w:rsidR="005C0CE2" w:rsidRPr="00367E93">
        <w:rPr>
          <w:rFonts w:ascii="Tahoma" w:hAnsi="Tahoma" w:cs="Tahoma"/>
          <w:sz w:val="22"/>
          <w:szCs w:val="22"/>
        </w:rPr>
        <w:t xml:space="preserve"> and management reporting for federal and state funders, foundations, and SHE’s board of directors; oversee the preparation and communication of monthly and annual financial statements. </w:t>
      </w:r>
    </w:p>
    <w:p w14:paraId="75A12A5A" w14:textId="24A52018" w:rsidR="005C0CE2" w:rsidRPr="00367E93" w:rsidRDefault="005C0CE2" w:rsidP="00C75004">
      <w:pPr>
        <w:pStyle w:val="Default"/>
        <w:numPr>
          <w:ilvl w:val="0"/>
          <w:numId w:val="44"/>
        </w:numPr>
        <w:rPr>
          <w:rFonts w:ascii="Tahoma" w:hAnsi="Tahoma" w:cs="Tahoma"/>
          <w:sz w:val="22"/>
          <w:szCs w:val="22"/>
        </w:rPr>
      </w:pPr>
      <w:r w:rsidRPr="00367E93">
        <w:rPr>
          <w:rFonts w:ascii="Tahoma" w:hAnsi="Tahoma" w:cs="Tahoma"/>
          <w:sz w:val="22"/>
          <w:szCs w:val="22"/>
        </w:rPr>
        <w:t>Coordinate audits an</w:t>
      </w:r>
      <w:r w:rsidR="00147C98" w:rsidRPr="00367E93">
        <w:rPr>
          <w:rFonts w:ascii="Tahoma" w:hAnsi="Tahoma" w:cs="Tahoma"/>
          <w:sz w:val="22"/>
          <w:szCs w:val="22"/>
        </w:rPr>
        <w:t>d the accurate and timely filing of tax returns</w:t>
      </w:r>
      <w:r w:rsidR="00D36DA8" w:rsidRPr="00367E93">
        <w:rPr>
          <w:rFonts w:ascii="Tahoma" w:hAnsi="Tahoma" w:cs="Tahoma"/>
          <w:sz w:val="22"/>
          <w:szCs w:val="22"/>
        </w:rPr>
        <w:t>.</w:t>
      </w:r>
    </w:p>
    <w:p w14:paraId="42E2B3A9" w14:textId="26145129" w:rsidR="005C0CE2" w:rsidRPr="00367E93" w:rsidRDefault="005C0CE2" w:rsidP="00C75004">
      <w:pPr>
        <w:pStyle w:val="Default"/>
        <w:numPr>
          <w:ilvl w:val="0"/>
          <w:numId w:val="44"/>
        </w:numPr>
        <w:rPr>
          <w:rFonts w:ascii="Tahoma" w:hAnsi="Tahoma" w:cs="Tahoma"/>
          <w:sz w:val="22"/>
          <w:szCs w:val="22"/>
        </w:rPr>
      </w:pPr>
      <w:r w:rsidRPr="00367E93">
        <w:rPr>
          <w:rFonts w:ascii="Tahoma" w:hAnsi="Tahoma" w:cs="Tahoma"/>
          <w:sz w:val="22"/>
          <w:szCs w:val="22"/>
        </w:rPr>
        <w:t xml:space="preserve">Ensure legal and regulatory compliance regarding all financial functions. </w:t>
      </w:r>
    </w:p>
    <w:p w14:paraId="0E1322B4" w14:textId="61363E3E" w:rsidR="005C0CE2" w:rsidRPr="00367E93" w:rsidRDefault="0098022D" w:rsidP="00C75004">
      <w:pPr>
        <w:pStyle w:val="Default"/>
        <w:numPr>
          <w:ilvl w:val="0"/>
          <w:numId w:val="44"/>
        </w:numPr>
        <w:rPr>
          <w:rFonts w:ascii="Tahoma" w:hAnsi="Tahoma" w:cs="Tahoma"/>
          <w:sz w:val="22"/>
          <w:szCs w:val="22"/>
        </w:rPr>
      </w:pPr>
      <w:r w:rsidRPr="00367E93">
        <w:rPr>
          <w:rFonts w:ascii="Tahoma" w:hAnsi="Tahoma" w:cs="Tahoma"/>
          <w:sz w:val="22"/>
          <w:szCs w:val="22"/>
        </w:rPr>
        <w:t>Manage</w:t>
      </w:r>
      <w:r w:rsidR="005C0CE2" w:rsidRPr="00367E93">
        <w:rPr>
          <w:rFonts w:ascii="Tahoma" w:hAnsi="Tahoma" w:cs="Tahoma"/>
          <w:sz w:val="22"/>
          <w:szCs w:val="22"/>
        </w:rPr>
        <w:t xml:space="preserve"> integration between financial systems and infor</w:t>
      </w:r>
      <w:r w:rsidR="00D36DA8" w:rsidRPr="00367E93">
        <w:rPr>
          <w:rFonts w:ascii="Tahoma" w:hAnsi="Tahoma" w:cs="Tahoma"/>
          <w:sz w:val="22"/>
          <w:szCs w:val="22"/>
        </w:rPr>
        <w:t>mation for</w:t>
      </w:r>
      <w:r w:rsidR="005C0CE2" w:rsidRPr="00367E93">
        <w:rPr>
          <w:rFonts w:ascii="Tahoma" w:hAnsi="Tahoma" w:cs="Tahoma"/>
          <w:sz w:val="22"/>
          <w:szCs w:val="22"/>
        </w:rPr>
        <w:t xml:space="preserve"> SHE programs through </w:t>
      </w:r>
      <w:r w:rsidR="00147C98" w:rsidRPr="00367E93">
        <w:rPr>
          <w:rFonts w:ascii="Tahoma" w:hAnsi="Tahoma" w:cs="Tahoma"/>
          <w:sz w:val="22"/>
          <w:szCs w:val="22"/>
        </w:rPr>
        <w:t>responsive</w:t>
      </w:r>
      <w:r w:rsidR="005C0CE2" w:rsidRPr="00367E93">
        <w:rPr>
          <w:rFonts w:ascii="Tahoma" w:hAnsi="Tahoma" w:cs="Tahoma"/>
          <w:sz w:val="22"/>
          <w:szCs w:val="22"/>
        </w:rPr>
        <w:t xml:space="preserve">, accurate, and meaningful internal financial reporting. </w:t>
      </w:r>
    </w:p>
    <w:p w14:paraId="1576D64B" w14:textId="5538A55C" w:rsidR="005150BD" w:rsidRPr="00367E93" w:rsidRDefault="005150BD" w:rsidP="005C0CE2">
      <w:pPr>
        <w:rPr>
          <w:rFonts w:ascii="Tahoma" w:hAnsi="Tahoma" w:cs="Tahoma"/>
          <w:color w:val="000000"/>
          <w:sz w:val="22"/>
          <w:szCs w:val="22"/>
        </w:rPr>
      </w:pPr>
    </w:p>
    <w:p w14:paraId="0525EF3F" w14:textId="744D995D" w:rsidR="003B62A7" w:rsidRPr="00367E93" w:rsidRDefault="00D36DA8" w:rsidP="003B62A7">
      <w:pPr>
        <w:rPr>
          <w:rFonts w:ascii="Tahoma" w:hAnsi="Tahoma" w:cs="Tahoma"/>
          <w:b/>
          <w:color w:val="276BA9"/>
          <w:szCs w:val="22"/>
        </w:rPr>
      </w:pPr>
      <w:r w:rsidRPr="00367E93">
        <w:rPr>
          <w:rFonts w:ascii="Tahoma" w:hAnsi="Tahoma" w:cs="Tahoma"/>
          <w:b/>
          <w:color w:val="276BA9"/>
          <w:szCs w:val="22"/>
        </w:rPr>
        <w:t>Skills and Expertise</w:t>
      </w:r>
    </w:p>
    <w:p w14:paraId="1B6C3B45" w14:textId="5A8452BC" w:rsidR="005150BD" w:rsidRPr="00367E93" w:rsidRDefault="003B62A7" w:rsidP="005C0CE2">
      <w:pPr>
        <w:rPr>
          <w:rFonts w:ascii="Tahoma" w:hAnsi="Tahoma" w:cs="Tahoma"/>
          <w:sz w:val="22"/>
          <w:szCs w:val="22"/>
        </w:rPr>
      </w:pPr>
      <w:r w:rsidRPr="00367E93">
        <w:rPr>
          <w:rFonts w:ascii="Tahoma" w:hAnsi="Tahoma" w:cs="Tahoma"/>
          <w:sz w:val="22"/>
          <w:szCs w:val="22"/>
        </w:rPr>
        <w:t xml:space="preserve">Ideal candidates for this position will share a commitment SHE’s mission and values and will bring a variety of experiences and attributes to </w:t>
      </w:r>
      <w:proofErr w:type="gramStart"/>
      <w:r w:rsidRPr="00367E93">
        <w:rPr>
          <w:rFonts w:ascii="Tahoma" w:hAnsi="Tahoma" w:cs="Tahoma"/>
          <w:sz w:val="22"/>
          <w:szCs w:val="22"/>
        </w:rPr>
        <w:t>SHE</w:t>
      </w:r>
      <w:proofErr w:type="gramEnd"/>
      <w:r w:rsidRPr="00367E93">
        <w:rPr>
          <w:rFonts w:ascii="Tahoma" w:hAnsi="Tahoma" w:cs="Tahoma"/>
          <w:sz w:val="22"/>
          <w:szCs w:val="22"/>
        </w:rPr>
        <w:t>, including:</w:t>
      </w:r>
    </w:p>
    <w:p w14:paraId="69967054" w14:textId="67DCE13A" w:rsidR="000D74FA" w:rsidRPr="00367E93" w:rsidRDefault="0098022D" w:rsidP="0010340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At least seven</w:t>
      </w:r>
      <w:r w:rsidR="000D74FA" w:rsidRPr="00367E93">
        <w:rPr>
          <w:rFonts w:ascii="Tahoma" w:hAnsi="Tahoma" w:cs="Tahoma"/>
          <w:color w:val="000000"/>
          <w:sz w:val="22"/>
          <w:szCs w:val="22"/>
        </w:rPr>
        <w:t xml:space="preserve"> years </w:t>
      </w:r>
      <w:r w:rsidRPr="00367E93">
        <w:rPr>
          <w:rFonts w:ascii="Tahoma" w:hAnsi="Tahoma" w:cs="Tahoma"/>
          <w:color w:val="000000"/>
          <w:sz w:val="22"/>
          <w:szCs w:val="22"/>
        </w:rPr>
        <w:t xml:space="preserve">of </w:t>
      </w:r>
      <w:r w:rsidR="000D74FA" w:rsidRPr="00367E93">
        <w:rPr>
          <w:rFonts w:ascii="Tahoma" w:hAnsi="Tahoma" w:cs="Tahoma"/>
          <w:color w:val="000000"/>
          <w:sz w:val="22"/>
          <w:szCs w:val="22"/>
        </w:rPr>
        <w:t>experience as CFO or equivalent in an organization of similar size and sco</w:t>
      </w:r>
      <w:r w:rsidR="00831ED0" w:rsidRPr="00367E93">
        <w:rPr>
          <w:rFonts w:ascii="Tahoma" w:hAnsi="Tahoma" w:cs="Tahoma"/>
          <w:color w:val="000000"/>
          <w:sz w:val="22"/>
          <w:szCs w:val="22"/>
        </w:rPr>
        <w:t>pe of Self-Help Enterprises</w:t>
      </w:r>
      <w:r w:rsidR="00EE2DF3" w:rsidRPr="00367E93">
        <w:rPr>
          <w:rFonts w:ascii="Tahoma" w:hAnsi="Tahoma" w:cs="Tahoma"/>
          <w:color w:val="000000"/>
          <w:sz w:val="22"/>
          <w:szCs w:val="22"/>
        </w:rPr>
        <w:t xml:space="preserve"> and that includes an organizational structure with multiple limited partnerships, affiliates</w:t>
      </w:r>
      <w:r w:rsidR="00D36DA8" w:rsidRPr="00367E93">
        <w:rPr>
          <w:rFonts w:ascii="Tahoma" w:hAnsi="Tahoma" w:cs="Tahoma"/>
          <w:color w:val="000000"/>
          <w:sz w:val="22"/>
          <w:szCs w:val="22"/>
        </w:rPr>
        <w:t>,</w:t>
      </w:r>
      <w:r w:rsidR="00EE2DF3" w:rsidRPr="00367E93">
        <w:rPr>
          <w:rFonts w:ascii="Tahoma" w:hAnsi="Tahoma" w:cs="Tahoma"/>
          <w:color w:val="000000"/>
          <w:sz w:val="22"/>
          <w:szCs w:val="22"/>
        </w:rPr>
        <w:t xml:space="preserve"> and LLCs</w:t>
      </w:r>
      <w:r w:rsidR="00D36DA8" w:rsidRPr="00367E93">
        <w:rPr>
          <w:rFonts w:ascii="Tahoma" w:hAnsi="Tahoma" w:cs="Tahoma"/>
          <w:color w:val="000000"/>
          <w:sz w:val="22"/>
          <w:szCs w:val="22"/>
        </w:rPr>
        <w:t>.</w:t>
      </w:r>
    </w:p>
    <w:p w14:paraId="45526BDD" w14:textId="1FDF71A5" w:rsidR="000D74FA" w:rsidRPr="00367E93" w:rsidRDefault="000D74FA" w:rsidP="0098022D">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E</w:t>
      </w:r>
      <w:r w:rsidR="00D36DA8" w:rsidRPr="00367E93">
        <w:rPr>
          <w:rFonts w:ascii="Tahoma" w:hAnsi="Tahoma" w:cs="Tahoma"/>
          <w:color w:val="000000"/>
          <w:sz w:val="22"/>
          <w:szCs w:val="22"/>
        </w:rPr>
        <w:t xml:space="preserve">xperience in a senior financial </w:t>
      </w:r>
      <w:r w:rsidRPr="00367E93">
        <w:rPr>
          <w:rFonts w:ascii="Tahoma" w:hAnsi="Tahoma" w:cs="Tahoma"/>
          <w:color w:val="000000"/>
          <w:sz w:val="22"/>
          <w:szCs w:val="22"/>
        </w:rPr>
        <w:t>management role, working with executive staff, resulting in the development and implementation of creative f</w:t>
      </w:r>
      <w:r w:rsidR="0098022D" w:rsidRPr="00367E93">
        <w:rPr>
          <w:rFonts w:ascii="Tahoma" w:hAnsi="Tahoma" w:cs="Tahoma"/>
          <w:color w:val="000000"/>
          <w:sz w:val="22"/>
          <w:szCs w:val="22"/>
        </w:rPr>
        <w:t>inancial management strategies</w:t>
      </w:r>
      <w:r w:rsidR="00F34B7D" w:rsidRPr="00367E93">
        <w:rPr>
          <w:rFonts w:ascii="Tahoma" w:hAnsi="Tahoma" w:cs="Tahoma"/>
          <w:color w:val="000000"/>
          <w:sz w:val="22"/>
          <w:szCs w:val="22"/>
        </w:rPr>
        <w:t>, as an auditor of large non-profit organizations and/or construction companies, or related experience</w:t>
      </w:r>
      <w:r w:rsidR="001D4B58" w:rsidRPr="00367E93">
        <w:rPr>
          <w:rFonts w:ascii="Tahoma" w:hAnsi="Tahoma" w:cs="Tahoma"/>
          <w:color w:val="000000"/>
          <w:sz w:val="22"/>
          <w:szCs w:val="22"/>
        </w:rPr>
        <w:t>.</w:t>
      </w:r>
    </w:p>
    <w:p w14:paraId="463D2E98" w14:textId="5D19566F" w:rsidR="000D74FA" w:rsidRPr="00367E93" w:rsidRDefault="00555055" w:rsidP="0010340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 xml:space="preserve">A </w:t>
      </w:r>
      <w:r w:rsidR="00EE2DF3" w:rsidRPr="00367E93">
        <w:rPr>
          <w:rFonts w:ascii="Tahoma" w:hAnsi="Tahoma" w:cs="Tahoma"/>
          <w:color w:val="000000"/>
          <w:sz w:val="22"/>
          <w:szCs w:val="22"/>
        </w:rPr>
        <w:t xml:space="preserve">deep </w:t>
      </w:r>
      <w:r w:rsidRPr="00367E93">
        <w:rPr>
          <w:rFonts w:ascii="Tahoma" w:hAnsi="Tahoma" w:cs="Tahoma"/>
          <w:color w:val="000000"/>
          <w:sz w:val="22"/>
          <w:szCs w:val="22"/>
        </w:rPr>
        <w:t>background</w:t>
      </w:r>
      <w:r w:rsidR="000D74FA" w:rsidRPr="00367E93">
        <w:rPr>
          <w:rFonts w:ascii="Tahoma" w:hAnsi="Tahoma" w:cs="Tahoma"/>
          <w:color w:val="000000"/>
          <w:sz w:val="22"/>
          <w:szCs w:val="22"/>
        </w:rPr>
        <w:t xml:space="preserve"> in </w:t>
      </w:r>
      <w:r w:rsidR="00D36DA8" w:rsidRPr="00367E93">
        <w:rPr>
          <w:rFonts w:ascii="Tahoma" w:hAnsi="Tahoma" w:cs="Tahoma"/>
          <w:color w:val="000000"/>
          <w:sz w:val="22"/>
          <w:szCs w:val="22"/>
        </w:rPr>
        <w:t>nonprofit accounting</w:t>
      </w:r>
      <w:r w:rsidR="000D74FA" w:rsidRPr="00367E93">
        <w:rPr>
          <w:rFonts w:ascii="Tahoma" w:hAnsi="Tahoma" w:cs="Tahoma"/>
          <w:color w:val="000000"/>
          <w:sz w:val="22"/>
          <w:szCs w:val="22"/>
        </w:rPr>
        <w:t xml:space="preserve"> including sophisticated fund and grant accounting, compliance, and </w:t>
      </w:r>
      <w:r w:rsidR="00EE2DF3" w:rsidRPr="00367E93">
        <w:rPr>
          <w:rFonts w:ascii="Tahoma" w:hAnsi="Tahoma" w:cs="Tahoma"/>
          <w:color w:val="000000"/>
          <w:sz w:val="22"/>
          <w:szCs w:val="22"/>
        </w:rPr>
        <w:t xml:space="preserve">tax </w:t>
      </w:r>
      <w:r w:rsidR="000D74FA" w:rsidRPr="00367E93">
        <w:rPr>
          <w:rFonts w:ascii="Tahoma" w:hAnsi="Tahoma" w:cs="Tahoma"/>
          <w:color w:val="000000"/>
          <w:sz w:val="22"/>
          <w:szCs w:val="22"/>
        </w:rPr>
        <w:t xml:space="preserve">reporting. </w:t>
      </w:r>
    </w:p>
    <w:p w14:paraId="343153B0" w14:textId="34D6FC78" w:rsidR="000D74FA" w:rsidRPr="00367E93" w:rsidRDefault="000D74FA" w:rsidP="0010340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 xml:space="preserve">Experience working with information technology staff to manage finance and accounting software packages. </w:t>
      </w:r>
    </w:p>
    <w:p w14:paraId="264FFEE8" w14:textId="77777777" w:rsidR="00103406" w:rsidRPr="00367E93" w:rsidRDefault="000D74FA" w:rsidP="0010340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 xml:space="preserve">Excellent written and oral communication skills including the ability to communicate technical financial information to non-financial individuals. </w:t>
      </w:r>
    </w:p>
    <w:p w14:paraId="45E3D0C7" w14:textId="3015CCE6" w:rsidR="003B62A7" w:rsidRPr="00367E93" w:rsidRDefault="003B62A7" w:rsidP="003B62A7">
      <w:pPr>
        <w:pStyle w:val="ListParagraph"/>
        <w:numPr>
          <w:ilvl w:val="0"/>
          <w:numId w:val="46"/>
        </w:numPr>
        <w:autoSpaceDE w:val="0"/>
        <w:autoSpaceDN w:val="0"/>
        <w:adjustRightInd w:val="0"/>
        <w:rPr>
          <w:rFonts w:ascii="Tahoma" w:eastAsia="Calibri" w:hAnsi="Tahoma" w:cs="Tahoma"/>
          <w:sz w:val="22"/>
          <w:szCs w:val="22"/>
        </w:rPr>
      </w:pPr>
      <w:r w:rsidRPr="00367E93">
        <w:rPr>
          <w:rFonts w:ascii="Tahoma" w:hAnsi="Tahoma" w:cs="Tahoma"/>
          <w:color w:val="000000"/>
          <w:sz w:val="22"/>
          <w:szCs w:val="22"/>
        </w:rPr>
        <w:t xml:space="preserve">Experience with land development, construction, and/or real estate finance is </w:t>
      </w:r>
      <w:r w:rsidR="00EE2DF3" w:rsidRPr="00367E93">
        <w:rPr>
          <w:rFonts w:ascii="Tahoma" w:hAnsi="Tahoma" w:cs="Tahoma"/>
          <w:color w:val="000000"/>
          <w:sz w:val="22"/>
          <w:szCs w:val="22"/>
        </w:rPr>
        <w:t xml:space="preserve">highly </w:t>
      </w:r>
      <w:r w:rsidRPr="00367E93">
        <w:rPr>
          <w:rFonts w:ascii="Tahoma" w:hAnsi="Tahoma" w:cs="Tahoma"/>
          <w:color w:val="000000"/>
          <w:sz w:val="22"/>
          <w:szCs w:val="22"/>
        </w:rPr>
        <w:t xml:space="preserve">desirable as is </w:t>
      </w:r>
      <w:r w:rsidRPr="00367E93">
        <w:rPr>
          <w:rFonts w:ascii="Tahoma" w:hAnsi="Tahoma" w:cs="Tahoma"/>
          <w:sz w:val="22"/>
          <w:szCs w:val="22"/>
        </w:rPr>
        <w:t xml:space="preserve">knowledge of </w:t>
      </w:r>
      <w:r w:rsidR="00EE2DF3" w:rsidRPr="00367E93">
        <w:rPr>
          <w:rFonts w:ascii="Tahoma" w:hAnsi="Tahoma" w:cs="Tahoma"/>
          <w:sz w:val="22"/>
          <w:szCs w:val="22"/>
        </w:rPr>
        <w:t>affordable housing finance</w:t>
      </w:r>
      <w:r w:rsidRPr="00367E93">
        <w:rPr>
          <w:rFonts w:ascii="Tahoma" w:hAnsi="Tahoma" w:cs="Tahoma"/>
          <w:sz w:val="22"/>
          <w:szCs w:val="22"/>
        </w:rPr>
        <w:t xml:space="preserve"> </w:t>
      </w:r>
      <w:r w:rsidR="00EE2DF3" w:rsidRPr="00367E93">
        <w:rPr>
          <w:rFonts w:ascii="Tahoma" w:hAnsi="Tahoma" w:cs="Tahoma"/>
          <w:sz w:val="22"/>
          <w:szCs w:val="22"/>
        </w:rPr>
        <w:t>sources</w:t>
      </w:r>
      <w:r w:rsidR="00355AB6" w:rsidRPr="00367E93">
        <w:rPr>
          <w:rFonts w:ascii="Tahoma" w:hAnsi="Tahoma" w:cs="Tahoma"/>
          <w:sz w:val="22"/>
          <w:szCs w:val="22"/>
        </w:rPr>
        <w:t>,</w:t>
      </w:r>
      <w:r w:rsidR="00EE2DF3" w:rsidRPr="00367E93">
        <w:rPr>
          <w:rFonts w:ascii="Tahoma" w:hAnsi="Tahoma" w:cs="Tahoma"/>
          <w:sz w:val="22"/>
          <w:szCs w:val="22"/>
        </w:rPr>
        <w:t xml:space="preserve"> </w:t>
      </w:r>
      <w:r w:rsidR="00355AB6" w:rsidRPr="00367E93">
        <w:rPr>
          <w:rFonts w:ascii="Tahoma" w:hAnsi="Tahoma" w:cs="Tahoma"/>
          <w:sz w:val="22"/>
          <w:szCs w:val="22"/>
        </w:rPr>
        <w:t xml:space="preserve">such as </w:t>
      </w:r>
      <w:r w:rsidRPr="00367E93">
        <w:rPr>
          <w:rFonts w:ascii="Tahoma" w:hAnsi="Tahoma" w:cs="Tahoma"/>
          <w:sz w:val="22"/>
          <w:szCs w:val="22"/>
        </w:rPr>
        <w:t>Low Income Housing Tax Credits.</w:t>
      </w:r>
    </w:p>
    <w:p w14:paraId="40FD775A" w14:textId="09F2E6E1" w:rsidR="003B62A7" w:rsidRPr="00367E93" w:rsidRDefault="003B62A7" w:rsidP="00723227">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 xml:space="preserve">Proficient use of Excel spreadsheets and sophisticated accounting software. </w:t>
      </w:r>
      <w:r w:rsidR="00355AB6" w:rsidRPr="00367E93">
        <w:rPr>
          <w:rFonts w:ascii="Tahoma" w:hAnsi="Tahoma" w:cs="Tahoma"/>
          <w:color w:val="000000"/>
          <w:sz w:val="22"/>
          <w:szCs w:val="22"/>
        </w:rPr>
        <w:t xml:space="preserve">SHE uses MIP Fund Accounting, PEO – </w:t>
      </w:r>
      <w:proofErr w:type="spellStart"/>
      <w:r w:rsidR="00355AB6" w:rsidRPr="00367E93">
        <w:rPr>
          <w:rFonts w:ascii="Tahoma" w:hAnsi="Tahoma" w:cs="Tahoma"/>
          <w:color w:val="000000"/>
          <w:sz w:val="22"/>
          <w:szCs w:val="22"/>
        </w:rPr>
        <w:t>Insperity</w:t>
      </w:r>
      <w:proofErr w:type="spellEnd"/>
      <w:r w:rsidR="00355AB6" w:rsidRPr="00367E93">
        <w:rPr>
          <w:rFonts w:ascii="Tahoma" w:hAnsi="Tahoma" w:cs="Tahoma"/>
          <w:color w:val="000000"/>
          <w:sz w:val="22"/>
          <w:szCs w:val="22"/>
        </w:rPr>
        <w:t xml:space="preserve"> for payroll, and Certify for mileage reimbursement.</w:t>
      </w:r>
    </w:p>
    <w:p w14:paraId="38F3FF10" w14:textId="7DC1165C" w:rsidR="00367E93" w:rsidRPr="00367E93" w:rsidRDefault="00367E93" w:rsidP="00103406">
      <w:pPr>
        <w:rPr>
          <w:rFonts w:ascii="Tahoma" w:eastAsia="Calibri" w:hAnsi="Tahoma" w:cs="Tahoma"/>
          <w:sz w:val="22"/>
          <w:szCs w:val="22"/>
        </w:rPr>
      </w:pPr>
    </w:p>
    <w:p w14:paraId="324E5BCE" w14:textId="77777777" w:rsidR="003B62A7" w:rsidRPr="00367E93" w:rsidRDefault="003B62A7" w:rsidP="003B62A7">
      <w:pPr>
        <w:rPr>
          <w:rFonts w:ascii="Tahoma" w:hAnsi="Tahoma" w:cs="Tahoma"/>
          <w:b/>
          <w:color w:val="276BA9"/>
          <w:szCs w:val="22"/>
        </w:rPr>
      </w:pPr>
      <w:r w:rsidRPr="00367E93">
        <w:rPr>
          <w:rFonts w:ascii="Tahoma" w:hAnsi="Tahoma" w:cs="Tahoma"/>
          <w:b/>
          <w:color w:val="276BA9"/>
          <w:szCs w:val="22"/>
        </w:rPr>
        <w:t>Qualities and Attributes</w:t>
      </w:r>
    </w:p>
    <w:p w14:paraId="6672EEA1" w14:textId="0D8088EB" w:rsidR="003B62A7" w:rsidRPr="00367E93" w:rsidRDefault="003B62A7" w:rsidP="003B62A7">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Demonstrated leadership ability, team management, and interpersonal skills</w:t>
      </w:r>
      <w:r w:rsidR="00EE2DF3" w:rsidRPr="00367E93">
        <w:rPr>
          <w:rFonts w:ascii="Tahoma" w:hAnsi="Tahoma" w:cs="Tahoma"/>
          <w:color w:val="000000"/>
          <w:sz w:val="22"/>
          <w:szCs w:val="22"/>
        </w:rPr>
        <w:t xml:space="preserve"> both inside the organization and with external partners. </w:t>
      </w:r>
      <w:r w:rsidRPr="00367E93">
        <w:rPr>
          <w:rFonts w:ascii="Tahoma" w:hAnsi="Tahoma" w:cs="Tahoma"/>
          <w:color w:val="000000"/>
          <w:sz w:val="22"/>
          <w:szCs w:val="22"/>
        </w:rPr>
        <w:t xml:space="preserve"> </w:t>
      </w:r>
    </w:p>
    <w:p w14:paraId="6D284B27" w14:textId="69989D32" w:rsidR="00EE2DF3" w:rsidRPr="00367E93" w:rsidRDefault="00F34B7D" w:rsidP="00F34B7D">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lastRenderedPageBreak/>
        <w:t xml:space="preserve">A natural, open, and generous collaborative style, </w:t>
      </w:r>
      <w:r w:rsidR="00355AB6" w:rsidRPr="00367E93">
        <w:rPr>
          <w:rFonts w:ascii="Tahoma" w:hAnsi="Tahoma" w:cs="Tahoma"/>
          <w:color w:val="000000"/>
          <w:sz w:val="22"/>
          <w:szCs w:val="22"/>
        </w:rPr>
        <w:t>with the ability</w:t>
      </w:r>
      <w:r w:rsidRPr="00367E93">
        <w:rPr>
          <w:rFonts w:ascii="Tahoma" w:hAnsi="Tahoma" w:cs="Tahoma"/>
          <w:color w:val="000000"/>
          <w:sz w:val="22"/>
          <w:szCs w:val="22"/>
        </w:rPr>
        <w:t xml:space="preserve"> to engage and motivate a team to meet deadlines and strategic goals.</w:t>
      </w:r>
    </w:p>
    <w:p w14:paraId="52584B36" w14:textId="5D7FE287" w:rsidR="00F34B7D" w:rsidRPr="00367E93" w:rsidRDefault="00EE2DF3" w:rsidP="00F34B7D">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Comfort with a fast-paced working environment with multiple competing deadlines.</w:t>
      </w:r>
    </w:p>
    <w:p w14:paraId="6239726C" w14:textId="77777777" w:rsidR="003B62A7" w:rsidRPr="00367E93" w:rsidRDefault="003B62A7" w:rsidP="003B62A7">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Excellent analytical and abstract reasoning and organizational skills.</w:t>
      </w:r>
    </w:p>
    <w:p w14:paraId="5F3B57C4" w14:textId="77777777" w:rsidR="003B62A7" w:rsidRPr="00367E93" w:rsidRDefault="003B62A7" w:rsidP="003B62A7">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 xml:space="preserve">Demonstrated commitment to the mission and values of </w:t>
      </w:r>
      <w:proofErr w:type="gramStart"/>
      <w:r w:rsidRPr="00367E93">
        <w:rPr>
          <w:rFonts w:ascii="Tahoma" w:hAnsi="Tahoma" w:cs="Tahoma"/>
          <w:color w:val="000000"/>
          <w:sz w:val="22"/>
          <w:szCs w:val="22"/>
        </w:rPr>
        <w:t>SHE</w:t>
      </w:r>
      <w:proofErr w:type="gramEnd"/>
      <w:r w:rsidRPr="00367E93">
        <w:rPr>
          <w:rFonts w:ascii="Tahoma" w:hAnsi="Tahoma" w:cs="Tahoma"/>
          <w:color w:val="000000"/>
          <w:sz w:val="22"/>
          <w:szCs w:val="22"/>
        </w:rPr>
        <w:t>.</w:t>
      </w:r>
    </w:p>
    <w:p w14:paraId="6F328A8C" w14:textId="77777777" w:rsidR="00355AB6" w:rsidRPr="00367E93" w:rsidRDefault="003B62A7" w:rsidP="00355AB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hAnsi="Tahoma" w:cs="Tahoma"/>
          <w:color w:val="000000"/>
          <w:sz w:val="22"/>
          <w:szCs w:val="22"/>
        </w:rPr>
        <w:t>The ability to relate well to persons and groups of diverse social and economic backgrounds and a sensitivity to issues related to diversity, equity, and inclusion in the workplace.</w:t>
      </w:r>
    </w:p>
    <w:p w14:paraId="663034E2" w14:textId="77777777" w:rsidR="00355AB6" w:rsidRPr="00367E93" w:rsidRDefault="003B62A7" w:rsidP="00355AB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eastAsia="Calibri" w:hAnsi="Tahoma" w:cs="Tahoma"/>
          <w:sz w:val="22"/>
          <w:szCs w:val="22"/>
        </w:rPr>
        <w:t xml:space="preserve">Minimum of </w:t>
      </w:r>
      <w:r w:rsidR="00355AB6" w:rsidRPr="00367E93">
        <w:rPr>
          <w:rFonts w:ascii="Tahoma" w:eastAsia="Calibri" w:hAnsi="Tahoma" w:cs="Tahoma"/>
          <w:sz w:val="22"/>
          <w:szCs w:val="22"/>
        </w:rPr>
        <w:t xml:space="preserve">a </w:t>
      </w:r>
      <w:r w:rsidRPr="00367E93">
        <w:rPr>
          <w:rFonts w:ascii="Tahoma" w:eastAsia="Calibri" w:hAnsi="Tahoma" w:cs="Tahoma"/>
          <w:sz w:val="22"/>
          <w:szCs w:val="22"/>
        </w:rPr>
        <w:t>bachelor’s degree in business administration or related field</w:t>
      </w:r>
      <w:proofErr w:type="gramStart"/>
      <w:r w:rsidRPr="00367E93">
        <w:rPr>
          <w:rFonts w:ascii="Tahoma" w:eastAsia="Calibri" w:hAnsi="Tahoma" w:cs="Tahoma"/>
          <w:sz w:val="22"/>
          <w:szCs w:val="22"/>
        </w:rPr>
        <w:t>;</w:t>
      </w:r>
      <w:proofErr w:type="gramEnd"/>
      <w:r w:rsidRPr="00367E93">
        <w:rPr>
          <w:rFonts w:ascii="Tahoma" w:eastAsia="Calibri" w:hAnsi="Tahoma" w:cs="Tahoma"/>
          <w:sz w:val="22"/>
          <w:szCs w:val="22"/>
        </w:rPr>
        <w:t xml:space="preserve"> MBA or related advanced degree preferred.</w:t>
      </w:r>
    </w:p>
    <w:p w14:paraId="6981525E" w14:textId="161607A6" w:rsidR="003B62A7" w:rsidRPr="00367E93" w:rsidRDefault="003B62A7" w:rsidP="00355AB6">
      <w:pPr>
        <w:pStyle w:val="ListParagraph"/>
        <w:numPr>
          <w:ilvl w:val="0"/>
          <w:numId w:val="46"/>
        </w:numPr>
        <w:autoSpaceDE w:val="0"/>
        <w:autoSpaceDN w:val="0"/>
        <w:adjustRightInd w:val="0"/>
        <w:rPr>
          <w:rFonts w:ascii="Tahoma" w:hAnsi="Tahoma" w:cs="Tahoma"/>
          <w:color w:val="000000"/>
          <w:sz w:val="22"/>
          <w:szCs w:val="22"/>
        </w:rPr>
      </w:pPr>
      <w:r w:rsidRPr="00367E93">
        <w:rPr>
          <w:rFonts w:ascii="Tahoma" w:eastAsia="Calibri" w:hAnsi="Tahoma" w:cs="Tahoma"/>
          <w:sz w:val="22"/>
          <w:szCs w:val="22"/>
        </w:rPr>
        <w:t>CPA professional accreditation required.</w:t>
      </w:r>
    </w:p>
    <w:p w14:paraId="32624A2E" w14:textId="77777777" w:rsidR="00EE2DF3" w:rsidRPr="00367E93" w:rsidRDefault="00EE2DF3" w:rsidP="00EE2DF3">
      <w:pPr>
        <w:rPr>
          <w:rFonts w:ascii="Tahoma" w:hAnsi="Tahoma" w:cs="Tahoma"/>
          <w:sz w:val="22"/>
          <w:szCs w:val="22"/>
        </w:rPr>
      </w:pPr>
    </w:p>
    <w:p w14:paraId="3EA0EF7B" w14:textId="2552035D" w:rsidR="0029127C" w:rsidRPr="00417B7E" w:rsidRDefault="0029127C" w:rsidP="00103406">
      <w:pPr>
        <w:rPr>
          <w:rFonts w:ascii="Tahoma" w:hAnsi="Tahoma" w:cs="Tahoma"/>
          <w:sz w:val="22"/>
          <w:szCs w:val="22"/>
        </w:rPr>
      </w:pPr>
      <w:r w:rsidRPr="009B4F7B">
        <w:rPr>
          <w:rFonts w:ascii="Tahoma" w:hAnsi="Tahoma" w:cs="Tahoma"/>
          <w:sz w:val="22"/>
          <w:szCs w:val="22"/>
        </w:rPr>
        <w:t>This position will involve moderate travel throughout the eight-county service area. There is the possibility for a hybrid</w:t>
      </w:r>
      <w:r w:rsidRPr="00417B7E">
        <w:rPr>
          <w:rFonts w:ascii="Tahoma" w:hAnsi="Tahoma" w:cs="Tahoma"/>
          <w:sz w:val="22"/>
          <w:szCs w:val="22"/>
        </w:rPr>
        <w:t xml:space="preserve"> working arrangement, however the requirement is that this position be available and in-person the majority of their time to the finance team and </w:t>
      </w:r>
      <w:r w:rsidR="00355AB6" w:rsidRPr="00417B7E">
        <w:rPr>
          <w:rFonts w:ascii="Tahoma" w:hAnsi="Tahoma" w:cs="Tahoma"/>
          <w:sz w:val="22"/>
          <w:szCs w:val="22"/>
        </w:rPr>
        <w:t xml:space="preserve">Executive Team </w:t>
      </w:r>
      <w:r w:rsidRPr="00417B7E">
        <w:rPr>
          <w:rFonts w:ascii="Tahoma" w:hAnsi="Tahoma" w:cs="Tahoma"/>
          <w:sz w:val="22"/>
          <w:szCs w:val="22"/>
        </w:rPr>
        <w:t xml:space="preserve">in the Visalia office. The salary range has been set at </w:t>
      </w:r>
      <w:r w:rsidR="00355AB6" w:rsidRPr="00417B7E">
        <w:rPr>
          <w:rFonts w:ascii="Tahoma" w:hAnsi="Tahoma" w:cs="Tahoma"/>
          <w:sz w:val="22"/>
          <w:szCs w:val="22"/>
        </w:rPr>
        <w:t>$</w:t>
      </w:r>
      <w:r w:rsidR="00355AB6" w:rsidRPr="004219BD">
        <w:rPr>
          <w:rFonts w:ascii="Tahoma" w:hAnsi="Tahoma" w:cs="Tahoma"/>
          <w:sz w:val="22"/>
          <w:szCs w:val="22"/>
        </w:rPr>
        <w:t>1</w:t>
      </w:r>
      <w:r w:rsidR="00673E06">
        <w:rPr>
          <w:rFonts w:ascii="Tahoma" w:hAnsi="Tahoma" w:cs="Tahoma"/>
          <w:sz w:val="22"/>
          <w:szCs w:val="22"/>
        </w:rPr>
        <w:t>45</w:t>
      </w:r>
      <w:r w:rsidR="00355AB6" w:rsidRPr="004219BD">
        <w:rPr>
          <w:rFonts w:ascii="Tahoma" w:hAnsi="Tahoma" w:cs="Tahoma"/>
          <w:sz w:val="22"/>
          <w:szCs w:val="22"/>
        </w:rPr>
        <w:t>-</w:t>
      </w:r>
      <w:r w:rsidR="00131F2B" w:rsidRPr="004219BD">
        <w:rPr>
          <w:rFonts w:ascii="Tahoma" w:hAnsi="Tahoma" w:cs="Tahoma"/>
          <w:sz w:val="22"/>
          <w:szCs w:val="22"/>
        </w:rPr>
        <w:t>1</w:t>
      </w:r>
      <w:r w:rsidR="00673E06">
        <w:rPr>
          <w:rFonts w:ascii="Tahoma" w:hAnsi="Tahoma" w:cs="Tahoma"/>
          <w:sz w:val="22"/>
          <w:szCs w:val="22"/>
        </w:rPr>
        <w:t>75</w:t>
      </w:r>
      <w:r w:rsidR="00131F2B" w:rsidRPr="004219BD">
        <w:rPr>
          <w:rFonts w:ascii="Tahoma" w:hAnsi="Tahoma" w:cs="Tahoma"/>
          <w:sz w:val="22"/>
          <w:szCs w:val="22"/>
        </w:rPr>
        <w:t>K</w:t>
      </w:r>
      <w:r w:rsidR="00355AB6" w:rsidRPr="004219BD">
        <w:rPr>
          <w:rFonts w:ascii="Tahoma" w:hAnsi="Tahoma" w:cs="Tahoma"/>
          <w:sz w:val="22"/>
          <w:szCs w:val="22"/>
        </w:rPr>
        <w:t>. SHE offers a</w:t>
      </w:r>
      <w:r w:rsidRPr="004219BD">
        <w:rPr>
          <w:rFonts w:ascii="Tahoma" w:hAnsi="Tahoma" w:cs="Tahoma"/>
          <w:sz w:val="22"/>
          <w:szCs w:val="22"/>
        </w:rPr>
        <w:t xml:space="preserve"> generous package of </w:t>
      </w:r>
      <w:r w:rsidR="00355AB6" w:rsidRPr="004219BD">
        <w:rPr>
          <w:rFonts w:ascii="Tahoma" w:hAnsi="Tahoma" w:cs="Tahoma"/>
          <w:sz w:val="22"/>
          <w:szCs w:val="22"/>
        </w:rPr>
        <w:t xml:space="preserve">health coverage and </w:t>
      </w:r>
      <w:r w:rsidRPr="004219BD">
        <w:rPr>
          <w:rFonts w:ascii="Tahoma" w:hAnsi="Tahoma" w:cs="Tahoma"/>
          <w:sz w:val="22"/>
          <w:szCs w:val="22"/>
        </w:rPr>
        <w:t>employee benefits</w:t>
      </w:r>
      <w:r w:rsidR="00355AB6" w:rsidRPr="00417B7E">
        <w:rPr>
          <w:rFonts w:ascii="Tahoma" w:hAnsi="Tahoma" w:cs="Tahoma"/>
          <w:sz w:val="22"/>
          <w:szCs w:val="22"/>
        </w:rPr>
        <w:t>.</w:t>
      </w:r>
    </w:p>
    <w:p w14:paraId="0B0F63A6" w14:textId="77777777" w:rsidR="00876A48" w:rsidRPr="00367E93" w:rsidRDefault="00876A48" w:rsidP="00876A48">
      <w:pPr>
        <w:autoSpaceDE w:val="0"/>
        <w:autoSpaceDN w:val="0"/>
        <w:adjustRightInd w:val="0"/>
        <w:rPr>
          <w:rFonts w:ascii="Tahoma" w:hAnsi="Tahoma" w:cs="Tahoma"/>
        </w:rPr>
      </w:pPr>
    </w:p>
    <w:p w14:paraId="686E853C" w14:textId="77777777" w:rsidR="00876A48" w:rsidRPr="00367E93" w:rsidRDefault="00876A48" w:rsidP="00876A48">
      <w:pPr>
        <w:pStyle w:val="Heading3"/>
        <w:keepNext w:val="0"/>
        <w:shd w:val="clear" w:color="auto" w:fill="276BA9"/>
        <w:spacing w:before="0" w:after="0"/>
        <w:rPr>
          <w:rFonts w:ascii="Tahoma" w:hAnsi="Tahoma" w:cs="Tahoma"/>
          <w:color w:val="FFFFFF" w:themeColor="background1"/>
          <w:sz w:val="16"/>
          <w:szCs w:val="24"/>
        </w:rPr>
      </w:pPr>
    </w:p>
    <w:p w14:paraId="72FA35E5" w14:textId="2375C73A" w:rsidR="00876A48" w:rsidRPr="00367E93" w:rsidRDefault="00876A48" w:rsidP="00876A48">
      <w:pPr>
        <w:pStyle w:val="Heading3"/>
        <w:keepNext w:val="0"/>
        <w:shd w:val="clear" w:color="auto" w:fill="276BA9"/>
        <w:spacing w:before="0" w:after="0"/>
        <w:rPr>
          <w:rFonts w:ascii="Tahoma" w:hAnsi="Tahoma" w:cs="Tahoma"/>
          <w:color w:val="FFFFFF" w:themeColor="background1"/>
          <w:sz w:val="16"/>
          <w:szCs w:val="24"/>
        </w:rPr>
      </w:pPr>
      <w:r w:rsidRPr="00367E93">
        <w:rPr>
          <w:rFonts w:ascii="Tahoma" w:hAnsi="Tahoma" w:cs="Tahoma"/>
          <w:color w:val="FFFFFF" w:themeColor="background1"/>
          <w:sz w:val="32"/>
          <w:szCs w:val="24"/>
        </w:rPr>
        <w:t>Application Process</w:t>
      </w:r>
      <w:r w:rsidRPr="00367E93">
        <w:rPr>
          <w:rFonts w:ascii="Tahoma" w:hAnsi="Tahoma" w:cs="Tahoma"/>
          <w:color w:val="FFFFFF" w:themeColor="background1"/>
          <w:sz w:val="24"/>
          <w:szCs w:val="24"/>
        </w:rPr>
        <w:br/>
      </w:r>
    </w:p>
    <w:p w14:paraId="03F29000" w14:textId="77777777" w:rsidR="00876A48" w:rsidRPr="00367E93" w:rsidRDefault="00876A48" w:rsidP="00876A48">
      <w:pPr>
        <w:pStyle w:val="Default"/>
        <w:rPr>
          <w:rFonts w:ascii="Tahoma" w:hAnsi="Tahoma" w:cs="Tahoma"/>
          <w:sz w:val="16"/>
        </w:rPr>
      </w:pPr>
    </w:p>
    <w:p w14:paraId="03EAF827" w14:textId="76928C4F" w:rsidR="00103406" w:rsidRPr="00417B7E" w:rsidRDefault="00103406" w:rsidP="00103406">
      <w:pPr>
        <w:rPr>
          <w:rFonts w:ascii="Tahoma" w:hAnsi="Tahoma" w:cs="Tahoma"/>
          <w:sz w:val="22"/>
          <w:szCs w:val="22"/>
        </w:rPr>
      </w:pPr>
      <w:r w:rsidRPr="00417B7E">
        <w:rPr>
          <w:rFonts w:ascii="Tahoma" w:hAnsi="Tahoma" w:cs="Tahoma"/>
          <w:sz w:val="22"/>
          <w:szCs w:val="22"/>
        </w:rPr>
        <w:t xml:space="preserve">To apply, upload resume, cover letter, and salary requirements by </w:t>
      </w:r>
      <w:hyperlink r:id="rId14" w:history="1">
        <w:r w:rsidRPr="00417B7E">
          <w:rPr>
            <w:rStyle w:val="Hyperlink"/>
            <w:rFonts w:ascii="Tahoma" w:hAnsi="Tahoma" w:cs="Tahoma"/>
            <w:b/>
            <w:sz w:val="22"/>
            <w:szCs w:val="22"/>
          </w:rPr>
          <w:t>clicking here</w:t>
        </w:r>
      </w:hyperlink>
      <w:r w:rsidRPr="00417B7E">
        <w:rPr>
          <w:rFonts w:ascii="Tahoma" w:hAnsi="Tahoma" w:cs="Tahoma"/>
          <w:sz w:val="22"/>
          <w:szCs w:val="22"/>
        </w:rPr>
        <w:t xml:space="preserve">. For other inquiries, contact Suzanne Tan at </w:t>
      </w:r>
      <w:hyperlink r:id="rId15" w:history="1">
        <w:r w:rsidRPr="00417B7E">
          <w:rPr>
            <w:rStyle w:val="Hyperlink"/>
            <w:rFonts w:ascii="Tahoma" w:hAnsi="Tahoma" w:cs="Tahoma"/>
            <w:sz w:val="22"/>
            <w:szCs w:val="22"/>
          </w:rPr>
          <w:t>Suzanne.tan@marcumllp.com</w:t>
        </w:r>
      </w:hyperlink>
      <w:r w:rsidRPr="00417B7E">
        <w:rPr>
          <w:rFonts w:ascii="Tahoma" w:hAnsi="Tahoma" w:cs="Tahoma"/>
          <w:sz w:val="22"/>
          <w:szCs w:val="22"/>
        </w:rPr>
        <w:t>. Resume review begins immediately.</w:t>
      </w:r>
    </w:p>
    <w:p w14:paraId="328FC389" w14:textId="1DF847D1" w:rsidR="00831ED0" w:rsidRPr="00417B7E" w:rsidRDefault="00831ED0" w:rsidP="00103406">
      <w:pPr>
        <w:rPr>
          <w:rFonts w:ascii="Tahoma" w:eastAsia="Calibri" w:hAnsi="Tahoma" w:cs="Tahoma"/>
          <w:i/>
          <w:sz w:val="22"/>
          <w:szCs w:val="22"/>
        </w:rPr>
      </w:pPr>
      <w:bookmarkStart w:id="0" w:name="_GoBack"/>
      <w:bookmarkEnd w:id="0"/>
    </w:p>
    <w:p w14:paraId="58E7EF1F" w14:textId="1C5D0D86" w:rsidR="00355AB6" w:rsidRPr="00417B7E" w:rsidRDefault="00355AB6" w:rsidP="00355AB6">
      <w:pPr>
        <w:rPr>
          <w:rFonts w:ascii="Tahoma" w:eastAsia="Calibri" w:hAnsi="Tahoma" w:cs="Tahoma"/>
          <w:i/>
          <w:sz w:val="22"/>
          <w:szCs w:val="22"/>
        </w:rPr>
      </w:pPr>
      <w:proofErr w:type="gramStart"/>
      <w:r w:rsidRPr="00417B7E">
        <w:rPr>
          <w:rFonts w:ascii="Tahoma" w:eastAsia="Calibri" w:hAnsi="Tahoma" w:cs="Tahoma"/>
          <w:i/>
          <w:sz w:val="22"/>
          <w:szCs w:val="22"/>
        </w:rPr>
        <w:t>Self-Help Enterprises is an Equal Opportunity Employer that does not discriminate on the basis of actual or perceived race, color, national origin, ancestry, sex, gender, gender identity, pregnancy, childbirth or related medical condition, religious creed, physical disability, mental disability, age, medical condition (cancer), marital status, veteran status, sexual orientation, genetic information or any other characteristic protected by federal, state or local law.</w:t>
      </w:r>
      <w:proofErr w:type="gramEnd"/>
      <w:r w:rsidRPr="00417B7E">
        <w:rPr>
          <w:rFonts w:ascii="Tahoma" w:eastAsia="Calibri" w:hAnsi="Tahoma" w:cs="Tahoma"/>
          <w:i/>
          <w:sz w:val="22"/>
          <w:szCs w:val="22"/>
        </w:rPr>
        <w:t xml:space="preserve"> Our management team is dedicated to this policy with respect to recruitment, hiring, placement, promotion, transfer, training, compensation, benefits, employee activities and general treatment during employment.</w:t>
      </w:r>
    </w:p>
    <w:p w14:paraId="31E3482F" w14:textId="77777777" w:rsidR="00355AB6" w:rsidRPr="00367E93" w:rsidRDefault="00355AB6" w:rsidP="00103406">
      <w:pPr>
        <w:rPr>
          <w:rFonts w:ascii="Tahoma" w:eastAsia="Calibri" w:hAnsi="Tahoma" w:cs="Tahoma"/>
          <w:i/>
        </w:rPr>
      </w:pPr>
    </w:p>
    <w:p w14:paraId="46B11BC2" w14:textId="04B86F3A" w:rsidR="00103406" w:rsidRPr="00367E93" w:rsidRDefault="00103406" w:rsidP="00103406">
      <w:pPr>
        <w:rPr>
          <w:rFonts w:ascii="Tahoma" w:hAnsi="Tahoma" w:cs="Tahoma"/>
          <w:b/>
        </w:rPr>
      </w:pPr>
      <w:r w:rsidRPr="00367E93">
        <w:rPr>
          <w:rFonts w:ascii="Tahoma" w:hAnsi="Tahoma" w:cs="Tahoma"/>
          <w:b/>
          <w:color w:val="276BA9"/>
        </w:rPr>
        <w:t>About Marcum’s Nonprofit &amp; Social Sector Group</w:t>
      </w:r>
    </w:p>
    <w:p w14:paraId="1382C6A2" w14:textId="75377026" w:rsidR="00103406" w:rsidRPr="00417B7E" w:rsidRDefault="00103406" w:rsidP="00103406">
      <w:pPr>
        <w:rPr>
          <w:rFonts w:ascii="Tahoma" w:hAnsi="Tahoma" w:cs="Tahoma"/>
          <w:sz w:val="22"/>
          <w:szCs w:val="22"/>
        </w:rPr>
      </w:pPr>
      <w:r w:rsidRPr="00417B7E">
        <w:rPr>
          <w:rFonts w:ascii="Tahoma" w:hAnsi="Tahoma" w:cs="Tahoma"/>
          <w:sz w:val="22"/>
          <w:szCs w:val="22"/>
        </w:rPr>
        <w:t xml:space="preserve">Marcum’s Nonprofit &amp; Social Sector Group is working with </w:t>
      </w:r>
      <w:proofErr w:type="gramStart"/>
      <w:r w:rsidR="00C33F8F" w:rsidRPr="00417B7E">
        <w:rPr>
          <w:rFonts w:ascii="Tahoma" w:hAnsi="Tahoma" w:cs="Tahoma"/>
          <w:sz w:val="22"/>
          <w:szCs w:val="22"/>
        </w:rPr>
        <w:t>SHE</w:t>
      </w:r>
      <w:proofErr w:type="gramEnd"/>
      <w:r w:rsidRPr="00417B7E">
        <w:rPr>
          <w:rFonts w:ascii="Tahoma" w:hAnsi="Tahoma" w:cs="Tahoma"/>
          <w:sz w:val="22"/>
          <w:szCs w:val="22"/>
        </w:rPr>
        <w:t xml:space="preserve"> to advance the search. Our group is a mission-driven professional services firm seeking to do more for nonprofits and socially conscious organizations.  Learn more about our work at </w:t>
      </w:r>
      <w:hyperlink r:id="rId16" w:history="1">
        <w:r w:rsidRPr="00417B7E">
          <w:rPr>
            <w:rStyle w:val="Hyperlink"/>
            <w:rFonts w:ascii="Tahoma" w:hAnsi="Tahoma" w:cs="Tahoma"/>
            <w:sz w:val="22"/>
            <w:szCs w:val="22"/>
          </w:rPr>
          <w:t>http://marcumllp.com/industries/nonprofit-social-sector</w:t>
        </w:r>
      </w:hyperlink>
      <w:r w:rsidRPr="00417B7E">
        <w:rPr>
          <w:rFonts w:ascii="Tahoma" w:hAnsi="Tahoma" w:cs="Tahoma"/>
          <w:sz w:val="22"/>
          <w:szCs w:val="22"/>
        </w:rPr>
        <w:t>.</w:t>
      </w:r>
    </w:p>
    <w:p w14:paraId="1B0AF092" w14:textId="77777777" w:rsidR="00103406" w:rsidRPr="00367E93" w:rsidRDefault="00103406" w:rsidP="00103406">
      <w:pPr>
        <w:rPr>
          <w:rFonts w:ascii="Tahoma" w:hAnsi="Tahoma" w:cs="Tahoma"/>
        </w:rPr>
      </w:pPr>
    </w:p>
    <w:p w14:paraId="0EED82CB" w14:textId="598F9C03" w:rsidR="003168AB" w:rsidRPr="00367E93" w:rsidRDefault="003168AB" w:rsidP="00111EC5">
      <w:pPr>
        <w:rPr>
          <w:rFonts w:ascii="Tahoma" w:hAnsi="Tahoma" w:cs="Tahoma"/>
          <w:b/>
          <w:sz w:val="22"/>
          <w:szCs w:val="22"/>
        </w:rPr>
      </w:pPr>
    </w:p>
    <w:sectPr w:rsidR="003168AB" w:rsidRPr="00367E93" w:rsidSect="00367E93">
      <w:type w:val="continuous"/>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D9B9" w16cex:dateUtc="2021-12-13T19:39:00Z"/>
  <w16cex:commentExtensible w16cex:durableId="25644C21" w16cex:dateUtc="2021-12-15T16:12:00Z"/>
  <w16cex:commentExtensible w16cex:durableId="2561DA8D" w16cex:dateUtc="2021-12-13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12234" w16cid:durableId="2561D9B9"/>
  <w16cid:commentId w16cid:paraId="52EFD719" w16cid:durableId="25644C21"/>
  <w16cid:commentId w16cid:paraId="08661B3B" w16cid:durableId="2561DA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6EC7" w14:textId="77777777" w:rsidR="004F0DA0" w:rsidRDefault="004F0DA0">
      <w:r>
        <w:separator/>
      </w:r>
    </w:p>
  </w:endnote>
  <w:endnote w:type="continuationSeparator" w:id="0">
    <w:p w14:paraId="223B8D06" w14:textId="77777777" w:rsidR="004F0DA0" w:rsidRDefault="004F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82D0" w14:textId="77777777" w:rsidR="0046119C" w:rsidRDefault="00461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D82D1" w14:textId="77777777" w:rsidR="0046119C" w:rsidRDefault="00461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82D2" w14:textId="7DCA49BF" w:rsidR="0046119C" w:rsidRPr="00E43654" w:rsidRDefault="0046119C">
    <w:pPr>
      <w:pStyle w:val="Footer"/>
      <w:framePr w:wrap="around" w:vAnchor="text" w:hAnchor="margin" w:xAlign="right" w:y="1"/>
      <w:rPr>
        <w:rStyle w:val="PageNumber"/>
        <w:rFonts w:ascii="Arial" w:hAnsi="Arial" w:cs="Arial"/>
        <w:sz w:val="22"/>
        <w:szCs w:val="22"/>
      </w:rPr>
    </w:pPr>
    <w:r w:rsidRPr="00E43654">
      <w:rPr>
        <w:rStyle w:val="PageNumber"/>
        <w:rFonts w:ascii="Arial" w:hAnsi="Arial" w:cs="Arial"/>
        <w:sz w:val="22"/>
        <w:szCs w:val="22"/>
      </w:rPr>
      <w:fldChar w:fldCharType="begin"/>
    </w:r>
    <w:r w:rsidRPr="00E43654">
      <w:rPr>
        <w:rStyle w:val="PageNumber"/>
        <w:rFonts w:ascii="Arial" w:hAnsi="Arial" w:cs="Arial"/>
        <w:sz w:val="22"/>
        <w:szCs w:val="22"/>
      </w:rPr>
      <w:instrText xml:space="preserve">PAGE  </w:instrText>
    </w:r>
    <w:r w:rsidRPr="00E43654">
      <w:rPr>
        <w:rStyle w:val="PageNumber"/>
        <w:rFonts w:ascii="Arial" w:hAnsi="Arial" w:cs="Arial"/>
        <w:sz w:val="22"/>
        <w:szCs w:val="22"/>
      </w:rPr>
      <w:fldChar w:fldCharType="separate"/>
    </w:r>
    <w:r w:rsidR="000D18AE">
      <w:rPr>
        <w:rStyle w:val="PageNumber"/>
        <w:rFonts w:ascii="Arial" w:hAnsi="Arial" w:cs="Arial"/>
        <w:noProof/>
        <w:sz w:val="22"/>
        <w:szCs w:val="22"/>
      </w:rPr>
      <w:t>4</w:t>
    </w:r>
    <w:r w:rsidRPr="00E43654">
      <w:rPr>
        <w:rStyle w:val="PageNumber"/>
        <w:rFonts w:ascii="Arial" w:hAnsi="Arial" w:cs="Arial"/>
        <w:sz w:val="22"/>
        <w:szCs w:val="22"/>
      </w:rPr>
      <w:fldChar w:fldCharType="end"/>
    </w:r>
  </w:p>
  <w:p w14:paraId="0EED82D3" w14:textId="7B2F4384" w:rsidR="0046119C" w:rsidRPr="00AB02A7" w:rsidRDefault="0046119C">
    <w:pPr>
      <w:pStyle w:val="Footer"/>
      <w:ind w:right="360"/>
      <w:rPr>
        <w:rFonts w:ascii="Arial" w:hAnsi="Arial" w:cs="Arial"/>
        <w:sz w:val="22"/>
        <w:szCs w:val="22"/>
      </w:rPr>
    </w:pPr>
    <w:r w:rsidRPr="00E43654">
      <w:rPr>
        <w:rFonts w:ascii="Arial" w:hAnsi="Arial" w:cs="Arial"/>
        <w:sz w:val="22"/>
        <w:szCs w:val="22"/>
      </w:rPr>
      <w:t>Self-Help Enterprises –</w:t>
    </w:r>
    <w:r w:rsidRPr="00E43654">
      <w:rPr>
        <w:rStyle w:val="PageNumber"/>
        <w:rFonts w:ascii="Arial" w:hAnsi="Arial" w:cs="Arial"/>
        <w:sz w:val="22"/>
        <w:szCs w:val="22"/>
      </w:rPr>
      <w:t xml:space="preserve"> Chief Financial Officer Position 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59CE5" w14:textId="77777777" w:rsidR="004F0DA0" w:rsidRDefault="004F0DA0">
      <w:r>
        <w:separator/>
      </w:r>
    </w:p>
  </w:footnote>
  <w:footnote w:type="continuationSeparator" w:id="0">
    <w:p w14:paraId="6459355C" w14:textId="77777777" w:rsidR="004F0DA0" w:rsidRDefault="004F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76"/>
    <w:multiLevelType w:val="hybridMultilevel"/>
    <w:tmpl w:val="32984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4440"/>
    <w:multiLevelType w:val="hybridMultilevel"/>
    <w:tmpl w:val="3C0644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55B5A"/>
    <w:multiLevelType w:val="hybridMultilevel"/>
    <w:tmpl w:val="98986A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863C37"/>
    <w:multiLevelType w:val="hybridMultilevel"/>
    <w:tmpl w:val="7A10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2007B"/>
    <w:multiLevelType w:val="hybridMultilevel"/>
    <w:tmpl w:val="52FA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C5B46"/>
    <w:multiLevelType w:val="hybridMultilevel"/>
    <w:tmpl w:val="00620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77502"/>
    <w:multiLevelType w:val="hybridMultilevel"/>
    <w:tmpl w:val="1BC806EE"/>
    <w:lvl w:ilvl="0" w:tplc="82AEDD5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874B1"/>
    <w:multiLevelType w:val="hybridMultilevel"/>
    <w:tmpl w:val="DBF0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F62A2"/>
    <w:multiLevelType w:val="hybridMultilevel"/>
    <w:tmpl w:val="537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A0BB3"/>
    <w:multiLevelType w:val="hybridMultilevel"/>
    <w:tmpl w:val="32A0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57016"/>
    <w:multiLevelType w:val="hybridMultilevel"/>
    <w:tmpl w:val="A96E67BA"/>
    <w:lvl w:ilvl="0" w:tplc="82AEDD5E">
      <w:numFmt w:val="bullet"/>
      <w:lvlText w:val=""/>
      <w:lvlJc w:val="left"/>
      <w:pPr>
        <w:tabs>
          <w:tab w:val="num" w:pos="960"/>
        </w:tabs>
        <w:ind w:left="9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BD64D7"/>
    <w:multiLevelType w:val="hybridMultilevel"/>
    <w:tmpl w:val="18806760"/>
    <w:lvl w:ilvl="0" w:tplc="30E67220">
      <w:start w:val="1"/>
      <w:numFmt w:val="bullet"/>
      <w:lvlText w:val=""/>
      <w:lvlJc w:val="left"/>
      <w:pPr>
        <w:ind w:left="720" w:hanging="360"/>
      </w:pPr>
      <w:rPr>
        <w:rFonts w:ascii="Symbol" w:hAnsi="Symbol" w:hint="default"/>
        <w:color w:val="0067B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03475"/>
    <w:multiLevelType w:val="hybridMultilevel"/>
    <w:tmpl w:val="300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44256"/>
    <w:multiLevelType w:val="hybridMultilevel"/>
    <w:tmpl w:val="3C7E38D6"/>
    <w:lvl w:ilvl="0" w:tplc="C8BC898C">
      <w:start w:val="1"/>
      <w:numFmt w:val="bullet"/>
      <w:lvlText w:val=""/>
      <w:lvlJc w:val="left"/>
      <w:pPr>
        <w:tabs>
          <w:tab w:val="num" w:pos="720"/>
        </w:tabs>
        <w:ind w:left="720" w:hanging="360"/>
      </w:pPr>
      <w:rPr>
        <w:rFonts w:ascii="Symbol" w:hAnsi="Symbol" w:hint="default"/>
      </w:rPr>
    </w:lvl>
    <w:lvl w:ilvl="1" w:tplc="4D2286FA">
      <w:start w:val="1"/>
      <w:numFmt w:val="bullet"/>
      <w:lvlText w:val="o"/>
      <w:lvlJc w:val="left"/>
      <w:pPr>
        <w:tabs>
          <w:tab w:val="num" w:pos="1440"/>
        </w:tabs>
        <w:ind w:left="1440" w:hanging="360"/>
      </w:pPr>
      <w:rPr>
        <w:rFonts w:ascii="Courier New" w:hAnsi="Courier New" w:hint="default"/>
      </w:rPr>
    </w:lvl>
    <w:lvl w:ilvl="2" w:tplc="A032464E" w:tentative="1">
      <w:start w:val="1"/>
      <w:numFmt w:val="bullet"/>
      <w:lvlText w:val=""/>
      <w:lvlJc w:val="left"/>
      <w:pPr>
        <w:tabs>
          <w:tab w:val="num" w:pos="2160"/>
        </w:tabs>
        <w:ind w:left="2160" w:hanging="360"/>
      </w:pPr>
      <w:rPr>
        <w:rFonts w:ascii="Wingdings" w:hAnsi="Wingdings" w:hint="default"/>
      </w:rPr>
    </w:lvl>
    <w:lvl w:ilvl="3" w:tplc="8FA8B06C" w:tentative="1">
      <w:start w:val="1"/>
      <w:numFmt w:val="bullet"/>
      <w:lvlText w:val=""/>
      <w:lvlJc w:val="left"/>
      <w:pPr>
        <w:tabs>
          <w:tab w:val="num" w:pos="2880"/>
        </w:tabs>
        <w:ind w:left="2880" w:hanging="360"/>
      </w:pPr>
      <w:rPr>
        <w:rFonts w:ascii="Symbol" w:hAnsi="Symbol" w:hint="default"/>
      </w:rPr>
    </w:lvl>
    <w:lvl w:ilvl="4" w:tplc="C1AC5AA2" w:tentative="1">
      <w:start w:val="1"/>
      <w:numFmt w:val="bullet"/>
      <w:lvlText w:val="o"/>
      <w:lvlJc w:val="left"/>
      <w:pPr>
        <w:tabs>
          <w:tab w:val="num" w:pos="3600"/>
        </w:tabs>
        <w:ind w:left="3600" w:hanging="360"/>
      </w:pPr>
      <w:rPr>
        <w:rFonts w:ascii="Courier New" w:hAnsi="Courier New" w:hint="default"/>
      </w:rPr>
    </w:lvl>
    <w:lvl w:ilvl="5" w:tplc="4D72944A" w:tentative="1">
      <w:start w:val="1"/>
      <w:numFmt w:val="bullet"/>
      <w:lvlText w:val=""/>
      <w:lvlJc w:val="left"/>
      <w:pPr>
        <w:tabs>
          <w:tab w:val="num" w:pos="4320"/>
        </w:tabs>
        <w:ind w:left="4320" w:hanging="360"/>
      </w:pPr>
      <w:rPr>
        <w:rFonts w:ascii="Wingdings" w:hAnsi="Wingdings" w:hint="default"/>
      </w:rPr>
    </w:lvl>
    <w:lvl w:ilvl="6" w:tplc="41969134" w:tentative="1">
      <w:start w:val="1"/>
      <w:numFmt w:val="bullet"/>
      <w:lvlText w:val=""/>
      <w:lvlJc w:val="left"/>
      <w:pPr>
        <w:tabs>
          <w:tab w:val="num" w:pos="5040"/>
        </w:tabs>
        <w:ind w:left="5040" w:hanging="360"/>
      </w:pPr>
      <w:rPr>
        <w:rFonts w:ascii="Symbol" w:hAnsi="Symbol" w:hint="default"/>
      </w:rPr>
    </w:lvl>
    <w:lvl w:ilvl="7" w:tplc="EB5CE260" w:tentative="1">
      <w:start w:val="1"/>
      <w:numFmt w:val="bullet"/>
      <w:lvlText w:val="o"/>
      <w:lvlJc w:val="left"/>
      <w:pPr>
        <w:tabs>
          <w:tab w:val="num" w:pos="5760"/>
        </w:tabs>
        <w:ind w:left="5760" w:hanging="360"/>
      </w:pPr>
      <w:rPr>
        <w:rFonts w:ascii="Courier New" w:hAnsi="Courier New" w:hint="default"/>
      </w:rPr>
    </w:lvl>
    <w:lvl w:ilvl="8" w:tplc="3F40F0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2772C"/>
    <w:multiLevelType w:val="hybridMultilevel"/>
    <w:tmpl w:val="39C4A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2316E5F"/>
    <w:multiLevelType w:val="hybridMultilevel"/>
    <w:tmpl w:val="90522704"/>
    <w:lvl w:ilvl="0" w:tplc="FE48C80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771DB5"/>
    <w:multiLevelType w:val="hybridMultilevel"/>
    <w:tmpl w:val="CE0C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684911"/>
    <w:multiLevelType w:val="hybridMultilevel"/>
    <w:tmpl w:val="2230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F0253"/>
    <w:multiLevelType w:val="hybridMultilevel"/>
    <w:tmpl w:val="B8C4D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603A0"/>
    <w:multiLevelType w:val="hybridMultilevel"/>
    <w:tmpl w:val="6BE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12B35"/>
    <w:multiLevelType w:val="hybridMultilevel"/>
    <w:tmpl w:val="B3622B22"/>
    <w:lvl w:ilvl="0" w:tplc="0060CB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D6D5742"/>
    <w:multiLevelType w:val="multilevel"/>
    <w:tmpl w:val="95881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D9F6154"/>
    <w:multiLevelType w:val="hybridMultilevel"/>
    <w:tmpl w:val="20304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337C4"/>
    <w:multiLevelType w:val="hybridMultilevel"/>
    <w:tmpl w:val="2A14BA4C"/>
    <w:lvl w:ilvl="0" w:tplc="0060CB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B706F9"/>
    <w:multiLevelType w:val="hybridMultilevel"/>
    <w:tmpl w:val="6708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C1831"/>
    <w:multiLevelType w:val="hybridMultilevel"/>
    <w:tmpl w:val="D206BF48"/>
    <w:lvl w:ilvl="0" w:tplc="5D10A454">
      <w:start w:val="1"/>
      <w:numFmt w:val="decimal"/>
      <w:lvlText w:val="%1."/>
      <w:lvlJc w:val="left"/>
      <w:pPr>
        <w:tabs>
          <w:tab w:val="num" w:pos="1080"/>
        </w:tabs>
        <w:ind w:left="1080" w:hanging="720"/>
      </w:pPr>
      <w:rPr>
        <w:rFonts w:hint="default"/>
      </w:rPr>
    </w:lvl>
    <w:lvl w:ilvl="1" w:tplc="A80C593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3F227C"/>
    <w:multiLevelType w:val="hybridMultilevel"/>
    <w:tmpl w:val="32206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50525F"/>
    <w:multiLevelType w:val="hybridMultilevel"/>
    <w:tmpl w:val="B2C2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92A88"/>
    <w:multiLevelType w:val="hybridMultilevel"/>
    <w:tmpl w:val="D7D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25EC6"/>
    <w:multiLevelType w:val="multilevel"/>
    <w:tmpl w:val="218C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B64B39"/>
    <w:multiLevelType w:val="hybridMultilevel"/>
    <w:tmpl w:val="06EAB3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D27BAA"/>
    <w:multiLevelType w:val="hybridMultilevel"/>
    <w:tmpl w:val="0B80A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A521B"/>
    <w:multiLevelType w:val="hybridMultilevel"/>
    <w:tmpl w:val="58D2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43045"/>
    <w:multiLevelType w:val="hybridMultilevel"/>
    <w:tmpl w:val="0C4E8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A1258"/>
    <w:multiLevelType w:val="multilevel"/>
    <w:tmpl w:val="91669D18"/>
    <w:lvl w:ilvl="0">
      <w:start w:val="1"/>
      <w:numFmt w:val="bullet"/>
      <w:lvlText w:val="●"/>
      <w:lvlJc w:val="left"/>
      <w:pPr>
        <w:ind w:left="1440" w:hanging="360"/>
      </w:pPr>
      <w:rPr>
        <w:rFonts w:ascii="Arial" w:eastAsia="Noto Sans Symbols" w:hAnsi="Arial" w:cs="Arial" w:hint="default"/>
        <w:color w:val="000000"/>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2E2679B"/>
    <w:multiLevelType w:val="hybridMultilevel"/>
    <w:tmpl w:val="E3B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80756"/>
    <w:multiLevelType w:val="hybridMultilevel"/>
    <w:tmpl w:val="3638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F73748"/>
    <w:multiLevelType w:val="hybridMultilevel"/>
    <w:tmpl w:val="AE0CA496"/>
    <w:lvl w:ilvl="0" w:tplc="BDE4855C">
      <w:start w:val="1"/>
      <w:numFmt w:val="bullet"/>
      <w:lvlText w:val=""/>
      <w:lvlJc w:val="left"/>
      <w:pPr>
        <w:ind w:left="720" w:hanging="360"/>
      </w:pPr>
      <w:rPr>
        <w:rFonts w:ascii="Symbol" w:hAnsi="Symbol" w:hint="default"/>
        <w:color w:val="0067B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77AAC"/>
    <w:multiLevelType w:val="hybridMultilevel"/>
    <w:tmpl w:val="E3F01ACA"/>
    <w:lvl w:ilvl="0" w:tplc="82AEDD5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9" w15:restartNumberingAfterBreak="0">
    <w:nsid w:val="615828A4"/>
    <w:multiLevelType w:val="hybridMultilevel"/>
    <w:tmpl w:val="8A34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EC5F66"/>
    <w:multiLevelType w:val="hybridMultilevel"/>
    <w:tmpl w:val="462C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82422"/>
    <w:multiLevelType w:val="hybridMultilevel"/>
    <w:tmpl w:val="B1FEC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186E72"/>
    <w:multiLevelType w:val="hybridMultilevel"/>
    <w:tmpl w:val="AA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EE1639"/>
    <w:multiLevelType w:val="multilevel"/>
    <w:tmpl w:val="868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C351DD"/>
    <w:multiLevelType w:val="hybridMultilevel"/>
    <w:tmpl w:val="8E4A5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F29E1"/>
    <w:multiLevelType w:val="hybridMultilevel"/>
    <w:tmpl w:val="D27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56579"/>
    <w:multiLevelType w:val="hybridMultilevel"/>
    <w:tmpl w:val="C82CD99E"/>
    <w:lvl w:ilvl="0" w:tplc="4D94778E">
      <w:start w:val="1"/>
      <w:numFmt w:val="bullet"/>
      <w:lvlText w:val=""/>
      <w:lvlJc w:val="left"/>
      <w:pPr>
        <w:tabs>
          <w:tab w:val="num" w:pos="720"/>
        </w:tabs>
        <w:ind w:left="720" w:hanging="360"/>
      </w:pPr>
      <w:rPr>
        <w:rFonts w:ascii="Wingdings" w:hAnsi="Wingdings" w:hint="default"/>
      </w:rPr>
    </w:lvl>
    <w:lvl w:ilvl="1" w:tplc="284A165E">
      <w:start w:val="1"/>
      <w:numFmt w:val="bullet"/>
      <w:lvlText w:val="o"/>
      <w:lvlJc w:val="left"/>
      <w:pPr>
        <w:tabs>
          <w:tab w:val="num" w:pos="1440"/>
        </w:tabs>
        <w:ind w:left="1440" w:hanging="360"/>
      </w:pPr>
      <w:rPr>
        <w:rFonts w:ascii="Courier New" w:hAnsi="Courier New" w:cs="Courier New" w:hint="default"/>
      </w:rPr>
    </w:lvl>
    <w:lvl w:ilvl="2" w:tplc="7DF23706" w:tentative="1">
      <w:start w:val="1"/>
      <w:numFmt w:val="bullet"/>
      <w:lvlText w:val=""/>
      <w:lvlJc w:val="left"/>
      <w:pPr>
        <w:tabs>
          <w:tab w:val="num" w:pos="2160"/>
        </w:tabs>
        <w:ind w:left="2160" w:hanging="360"/>
      </w:pPr>
      <w:rPr>
        <w:rFonts w:ascii="Wingdings" w:hAnsi="Wingdings" w:hint="default"/>
      </w:rPr>
    </w:lvl>
    <w:lvl w:ilvl="3" w:tplc="5F2A33C8" w:tentative="1">
      <w:start w:val="1"/>
      <w:numFmt w:val="bullet"/>
      <w:lvlText w:val=""/>
      <w:lvlJc w:val="left"/>
      <w:pPr>
        <w:tabs>
          <w:tab w:val="num" w:pos="2880"/>
        </w:tabs>
        <w:ind w:left="2880" w:hanging="360"/>
      </w:pPr>
      <w:rPr>
        <w:rFonts w:ascii="Symbol" w:hAnsi="Symbol" w:hint="default"/>
      </w:rPr>
    </w:lvl>
    <w:lvl w:ilvl="4" w:tplc="DF0AFD34" w:tentative="1">
      <w:start w:val="1"/>
      <w:numFmt w:val="bullet"/>
      <w:lvlText w:val="o"/>
      <w:lvlJc w:val="left"/>
      <w:pPr>
        <w:tabs>
          <w:tab w:val="num" w:pos="3600"/>
        </w:tabs>
        <w:ind w:left="3600" w:hanging="360"/>
      </w:pPr>
      <w:rPr>
        <w:rFonts w:ascii="Courier New" w:hAnsi="Courier New" w:cs="Courier New" w:hint="default"/>
      </w:rPr>
    </w:lvl>
    <w:lvl w:ilvl="5" w:tplc="60006960" w:tentative="1">
      <w:start w:val="1"/>
      <w:numFmt w:val="bullet"/>
      <w:lvlText w:val=""/>
      <w:lvlJc w:val="left"/>
      <w:pPr>
        <w:tabs>
          <w:tab w:val="num" w:pos="4320"/>
        </w:tabs>
        <w:ind w:left="4320" w:hanging="360"/>
      </w:pPr>
      <w:rPr>
        <w:rFonts w:ascii="Wingdings" w:hAnsi="Wingdings" w:hint="default"/>
      </w:rPr>
    </w:lvl>
    <w:lvl w:ilvl="6" w:tplc="FDB0F598" w:tentative="1">
      <w:start w:val="1"/>
      <w:numFmt w:val="bullet"/>
      <w:lvlText w:val=""/>
      <w:lvlJc w:val="left"/>
      <w:pPr>
        <w:tabs>
          <w:tab w:val="num" w:pos="5040"/>
        </w:tabs>
        <w:ind w:left="5040" w:hanging="360"/>
      </w:pPr>
      <w:rPr>
        <w:rFonts w:ascii="Symbol" w:hAnsi="Symbol" w:hint="default"/>
      </w:rPr>
    </w:lvl>
    <w:lvl w:ilvl="7" w:tplc="8AA2E9F6" w:tentative="1">
      <w:start w:val="1"/>
      <w:numFmt w:val="bullet"/>
      <w:lvlText w:val="o"/>
      <w:lvlJc w:val="left"/>
      <w:pPr>
        <w:tabs>
          <w:tab w:val="num" w:pos="5760"/>
        </w:tabs>
        <w:ind w:left="5760" w:hanging="360"/>
      </w:pPr>
      <w:rPr>
        <w:rFonts w:ascii="Courier New" w:hAnsi="Courier New" w:cs="Courier New" w:hint="default"/>
      </w:rPr>
    </w:lvl>
    <w:lvl w:ilvl="8" w:tplc="090216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46067D"/>
    <w:multiLevelType w:val="hybridMultilevel"/>
    <w:tmpl w:val="26D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13"/>
  </w:num>
  <w:num w:numId="4">
    <w:abstractNumId w:val="3"/>
  </w:num>
  <w:num w:numId="5">
    <w:abstractNumId w:val="33"/>
  </w:num>
  <w:num w:numId="6">
    <w:abstractNumId w:val="4"/>
  </w:num>
  <w:num w:numId="7">
    <w:abstractNumId w:val="1"/>
  </w:num>
  <w:num w:numId="8">
    <w:abstractNumId w:val="44"/>
  </w:num>
  <w:num w:numId="9">
    <w:abstractNumId w:val="36"/>
  </w:num>
  <w:num w:numId="10">
    <w:abstractNumId w:val="8"/>
  </w:num>
  <w:num w:numId="11">
    <w:abstractNumId w:val="5"/>
  </w:num>
  <w:num w:numId="12">
    <w:abstractNumId w:val="0"/>
  </w:num>
  <w:num w:numId="13">
    <w:abstractNumId w:val="22"/>
  </w:num>
  <w:num w:numId="14">
    <w:abstractNumId w:val="39"/>
  </w:num>
  <w:num w:numId="15">
    <w:abstractNumId w:val="38"/>
  </w:num>
  <w:num w:numId="16">
    <w:abstractNumId w:val="6"/>
  </w:num>
  <w:num w:numId="17">
    <w:abstractNumId w:val="20"/>
  </w:num>
  <w:num w:numId="18">
    <w:abstractNumId w:val="23"/>
  </w:num>
  <w:num w:numId="19">
    <w:abstractNumId w:val="25"/>
  </w:num>
  <w:num w:numId="20">
    <w:abstractNumId w:val="40"/>
  </w:num>
  <w:num w:numId="21">
    <w:abstractNumId w:val="10"/>
  </w:num>
  <w:num w:numId="22">
    <w:abstractNumId w:val="16"/>
  </w:num>
  <w:num w:numId="23">
    <w:abstractNumId w:val="12"/>
  </w:num>
  <w:num w:numId="24">
    <w:abstractNumId w:val="41"/>
  </w:num>
  <w:num w:numId="25">
    <w:abstractNumId w:val="26"/>
  </w:num>
  <w:num w:numId="26">
    <w:abstractNumId w:val="31"/>
  </w:num>
  <w:num w:numId="27">
    <w:abstractNumId w:val="7"/>
  </w:num>
  <w:num w:numId="28">
    <w:abstractNumId w:val="17"/>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8"/>
  </w:num>
  <w:num w:numId="35">
    <w:abstractNumId w:val="42"/>
  </w:num>
  <w:num w:numId="36">
    <w:abstractNumId w:val="43"/>
  </w:num>
  <w:num w:numId="37">
    <w:abstractNumId w:val="19"/>
  </w:num>
  <w:num w:numId="38">
    <w:abstractNumId w:val="11"/>
  </w:num>
  <w:num w:numId="39">
    <w:abstractNumId w:val="37"/>
  </w:num>
  <w:num w:numId="40">
    <w:abstractNumId w:val="30"/>
  </w:num>
  <w:num w:numId="41">
    <w:abstractNumId w:val="27"/>
  </w:num>
  <w:num w:numId="42">
    <w:abstractNumId w:val="35"/>
  </w:num>
  <w:num w:numId="43">
    <w:abstractNumId w:val="28"/>
  </w:num>
  <w:num w:numId="44">
    <w:abstractNumId w:val="47"/>
  </w:num>
  <w:num w:numId="45">
    <w:abstractNumId w:val="45"/>
  </w:num>
  <w:num w:numId="46">
    <w:abstractNumId w:val="9"/>
  </w:num>
  <w:num w:numId="47">
    <w:abstractNumId w:val="21"/>
  </w:num>
  <w:num w:numId="48">
    <w:abstractNumId w:val="3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69"/>
    <w:rsid w:val="000253CC"/>
    <w:rsid w:val="00032436"/>
    <w:rsid w:val="0003395A"/>
    <w:rsid w:val="0004228A"/>
    <w:rsid w:val="000500D6"/>
    <w:rsid w:val="0006047F"/>
    <w:rsid w:val="00077ED3"/>
    <w:rsid w:val="00081D98"/>
    <w:rsid w:val="000844FF"/>
    <w:rsid w:val="000A0A54"/>
    <w:rsid w:val="000A76FB"/>
    <w:rsid w:val="000D18AE"/>
    <w:rsid w:val="000D481B"/>
    <w:rsid w:val="000D68A3"/>
    <w:rsid w:val="000D74FA"/>
    <w:rsid w:val="001004E9"/>
    <w:rsid w:val="00103406"/>
    <w:rsid w:val="0010461D"/>
    <w:rsid w:val="00111EC5"/>
    <w:rsid w:val="00121420"/>
    <w:rsid w:val="00124355"/>
    <w:rsid w:val="001251C0"/>
    <w:rsid w:val="00131F2B"/>
    <w:rsid w:val="001460CF"/>
    <w:rsid w:val="00147C98"/>
    <w:rsid w:val="00161C6C"/>
    <w:rsid w:val="00161C94"/>
    <w:rsid w:val="001A61BE"/>
    <w:rsid w:val="001C227F"/>
    <w:rsid w:val="001D3D19"/>
    <w:rsid w:val="001D4B58"/>
    <w:rsid w:val="001E5E41"/>
    <w:rsid w:val="00216C26"/>
    <w:rsid w:val="002222DA"/>
    <w:rsid w:val="002334D3"/>
    <w:rsid w:val="0023778D"/>
    <w:rsid w:val="00254165"/>
    <w:rsid w:val="0026381F"/>
    <w:rsid w:val="0029045E"/>
    <w:rsid w:val="0029127C"/>
    <w:rsid w:val="002A44F9"/>
    <w:rsid w:val="002D14DE"/>
    <w:rsid w:val="002D6A86"/>
    <w:rsid w:val="002E42AE"/>
    <w:rsid w:val="003017BF"/>
    <w:rsid w:val="00315459"/>
    <w:rsid w:val="003168AB"/>
    <w:rsid w:val="00334BE4"/>
    <w:rsid w:val="003506DB"/>
    <w:rsid w:val="00355AB6"/>
    <w:rsid w:val="00363B86"/>
    <w:rsid w:val="00367E93"/>
    <w:rsid w:val="00371883"/>
    <w:rsid w:val="00373311"/>
    <w:rsid w:val="003B62A7"/>
    <w:rsid w:val="003C1169"/>
    <w:rsid w:val="003C56F7"/>
    <w:rsid w:val="00401A93"/>
    <w:rsid w:val="00406E70"/>
    <w:rsid w:val="004168E9"/>
    <w:rsid w:val="00417861"/>
    <w:rsid w:val="00417B7E"/>
    <w:rsid w:val="004219BD"/>
    <w:rsid w:val="00424B85"/>
    <w:rsid w:val="00430CE5"/>
    <w:rsid w:val="00431905"/>
    <w:rsid w:val="004411CF"/>
    <w:rsid w:val="0046119C"/>
    <w:rsid w:val="004864C8"/>
    <w:rsid w:val="00492087"/>
    <w:rsid w:val="004A39C0"/>
    <w:rsid w:val="004B3FCA"/>
    <w:rsid w:val="004D3821"/>
    <w:rsid w:val="004D3EE7"/>
    <w:rsid w:val="004E5DA5"/>
    <w:rsid w:val="004E7108"/>
    <w:rsid w:val="004F0DA0"/>
    <w:rsid w:val="004F6913"/>
    <w:rsid w:val="0051169B"/>
    <w:rsid w:val="005150BD"/>
    <w:rsid w:val="00515CD4"/>
    <w:rsid w:val="00516D5A"/>
    <w:rsid w:val="005402B9"/>
    <w:rsid w:val="00541347"/>
    <w:rsid w:val="005429BD"/>
    <w:rsid w:val="00555055"/>
    <w:rsid w:val="00581237"/>
    <w:rsid w:val="005A6806"/>
    <w:rsid w:val="005B4BBE"/>
    <w:rsid w:val="005C0CE2"/>
    <w:rsid w:val="005D704C"/>
    <w:rsid w:val="00603551"/>
    <w:rsid w:val="00604402"/>
    <w:rsid w:val="00632740"/>
    <w:rsid w:val="00634D95"/>
    <w:rsid w:val="00641C1F"/>
    <w:rsid w:val="00645D8D"/>
    <w:rsid w:val="00673E06"/>
    <w:rsid w:val="00693F08"/>
    <w:rsid w:val="006D012C"/>
    <w:rsid w:val="006D2359"/>
    <w:rsid w:val="006D5AB5"/>
    <w:rsid w:val="007054D7"/>
    <w:rsid w:val="00744666"/>
    <w:rsid w:val="0075102F"/>
    <w:rsid w:val="00766A3C"/>
    <w:rsid w:val="0077634E"/>
    <w:rsid w:val="00783465"/>
    <w:rsid w:val="007A644C"/>
    <w:rsid w:val="007C401F"/>
    <w:rsid w:val="007C5383"/>
    <w:rsid w:val="007E792C"/>
    <w:rsid w:val="00806A6A"/>
    <w:rsid w:val="00812605"/>
    <w:rsid w:val="00827A52"/>
    <w:rsid w:val="00831ED0"/>
    <w:rsid w:val="008344F5"/>
    <w:rsid w:val="00834D05"/>
    <w:rsid w:val="00844324"/>
    <w:rsid w:val="00876A48"/>
    <w:rsid w:val="00885E6F"/>
    <w:rsid w:val="008B0B91"/>
    <w:rsid w:val="008D330D"/>
    <w:rsid w:val="008D5198"/>
    <w:rsid w:val="008E63C6"/>
    <w:rsid w:val="00966402"/>
    <w:rsid w:val="0097201E"/>
    <w:rsid w:val="00974C49"/>
    <w:rsid w:val="00977F8C"/>
    <w:rsid w:val="0098022D"/>
    <w:rsid w:val="009807A4"/>
    <w:rsid w:val="009977B3"/>
    <w:rsid w:val="009B4F7B"/>
    <w:rsid w:val="009B5819"/>
    <w:rsid w:val="009B6EF4"/>
    <w:rsid w:val="009F1086"/>
    <w:rsid w:val="00A0535F"/>
    <w:rsid w:val="00A16CB8"/>
    <w:rsid w:val="00A26FF3"/>
    <w:rsid w:val="00A37C97"/>
    <w:rsid w:val="00A419A0"/>
    <w:rsid w:val="00A62ABF"/>
    <w:rsid w:val="00A711F8"/>
    <w:rsid w:val="00A75B91"/>
    <w:rsid w:val="00A83B75"/>
    <w:rsid w:val="00AA073C"/>
    <w:rsid w:val="00AA5B6D"/>
    <w:rsid w:val="00AB02A7"/>
    <w:rsid w:val="00AD0007"/>
    <w:rsid w:val="00AE5C93"/>
    <w:rsid w:val="00AF1B78"/>
    <w:rsid w:val="00AF60F6"/>
    <w:rsid w:val="00B07D6F"/>
    <w:rsid w:val="00B12648"/>
    <w:rsid w:val="00B21D84"/>
    <w:rsid w:val="00B448C5"/>
    <w:rsid w:val="00B465D2"/>
    <w:rsid w:val="00B50A0B"/>
    <w:rsid w:val="00B52BA6"/>
    <w:rsid w:val="00B578FA"/>
    <w:rsid w:val="00B578FE"/>
    <w:rsid w:val="00B75791"/>
    <w:rsid w:val="00BA2552"/>
    <w:rsid w:val="00BA6D2C"/>
    <w:rsid w:val="00BE257C"/>
    <w:rsid w:val="00C2730D"/>
    <w:rsid w:val="00C30428"/>
    <w:rsid w:val="00C33F8F"/>
    <w:rsid w:val="00C3799F"/>
    <w:rsid w:val="00C461E9"/>
    <w:rsid w:val="00C66443"/>
    <w:rsid w:val="00C75004"/>
    <w:rsid w:val="00C9390E"/>
    <w:rsid w:val="00CC3BAB"/>
    <w:rsid w:val="00CE091F"/>
    <w:rsid w:val="00CE6EAB"/>
    <w:rsid w:val="00D01F64"/>
    <w:rsid w:val="00D1056B"/>
    <w:rsid w:val="00D341EF"/>
    <w:rsid w:val="00D36DA8"/>
    <w:rsid w:val="00D513BE"/>
    <w:rsid w:val="00D5511F"/>
    <w:rsid w:val="00D67FBD"/>
    <w:rsid w:val="00D7359C"/>
    <w:rsid w:val="00D955D0"/>
    <w:rsid w:val="00D95767"/>
    <w:rsid w:val="00D957D4"/>
    <w:rsid w:val="00DB477A"/>
    <w:rsid w:val="00DE6F9C"/>
    <w:rsid w:val="00E23B01"/>
    <w:rsid w:val="00E23DEC"/>
    <w:rsid w:val="00E3049C"/>
    <w:rsid w:val="00E31406"/>
    <w:rsid w:val="00E33910"/>
    <w:rsid w:val="00E43654"/>
    <w:rsid w:val="00E62F60"/>
    <w:rsid w:val="00E7343F"/>
    <w:rsid w:val="00E9137C"/>
    <w:rsid w:val="00E97168"/>
    <w:rsid w:val="00E97657"/>
    <w:rsid w:val="00EA5B2F"/>
    <w:rsid w:val="00EC2808"/>
    <w:rsid w:val="00EC76E2"/>
    <w:rsid w:val="00EE2DF3"/>
    <w:rsid w:val="00EE323C"/>
    <w:rsid w:val="00F000DC"/>
    <w:rsid w:val="00F13A56"/>
    <w:rsid w:val="00F205F1"/>
    <w:rsid w:val="00F34B7D"/>
    <w:rsid w:val="00F77686"/>
    <w:rsid w:val="00F8085B"/>
    <w:rsid w:val="00F8257E"/>
    <w:rsid w:val="00F96CA6"/>
    <w:rsid w:val="00FA710C"/>
    <w:rsid w:val="00FB0DEE"/>
    <w:rsid w:val="00FE45C5"/>
    <w:rsid w:val="00F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D829A"/>
  <w15:docId w15:val="{0677EE72-1E34-4726-96FA-47D99674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keepNext/>
      <w:outlineLvl w:val="0"/>
    </w:pPr>
    <w:rPr>
      <w:b/>
      <w:bCs/>
      <w:kern w:val="36"/>
      <w:sz w:val="22"/>
      <w:szCs w:val="22"/>
    </w:rPr>
  </w:style>
  <w:style w:type="paragraph" w:styleId="Heading2">
    <w:name w:val="heading 2"/>
    <w:basedOn w:val="Normal"/>
    <w:next w:val="Normal"/>
    <w:qFormat/>
    <w:pPr>
      <w:keepNext/>
      <w:jc w:val="center"/>
      <w:outlineLvl w:val="1"/>
    </w:pPr>
    <w:rPr>
      <w:rFonts w:ascii="Arial" w:hAnsi="Arial" w:cs="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bCs/>
      <w:sz w:val="22"/>
      <w:szCs w:val="22"/>
    </w:rPr>
  </w:style>
  <w:style w:type="paragraph" w:styleId="BodyTextIndent">
    <w:name w:val="Body Text Indent"/>
    <w:basedOn w:val="Normal"/>
    <w:pPr>
      <w:ind w:left="360"/>
    </w:pPr>
    <w:rPr>
      <w:sz w:val="22"/>
      <w:szCs w:val="22"/>
    </w:rPr>
  </w:style>
  <w:style w:type="paragraph" w:customStyle="1" w:styleId="text">
    <w:name w:val="text"/>
    <w:basedOn w:val="Normal"/>
    <w:pPr>
      <w:overflowPunct w:val="0"/>
      <w:autoSpaceDE w:val="0"/>
      <w:autoSpaceDN w:val="0"/>
      <w:spacing w:after="240"/>
    </w:pPr>
    <w:rPr>
      <w:rFonts w:ascii="Times" w:hAnsi="Times" w:cs="Time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indent">
    <w:name w:val="normalindent"/>
    <w:basedOn w:val="Normal"/>
    <w:pPr>
      <w:tabs>
        <w:tab w:val="left" w:pos="360"/>
      </w:tabs>
      <w:overflowPunct w:val="0"/>
      <w:autoSpaceDE w:val="0"/>
      <w:autoSpaceDN w:val="0"/>
      <w:ind w:left="720"/>
    </w:pPr>
    <w:rPr>
      <w:rFonts w:ascii="Times" w:hAnsi="Times" w:cs="Times"/>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color w:val="003333"/>
    </w:rPr>
  </w:style>
  <w:style w:type="paragraph" w:styleId="BodyText">
    <w:name w:val="Body Text"/>
    <w:basedOn w:val="Normal"/>
    <w:rsid w:val="00CC3BAB"/>
    <w:pPr>
      <w:spacing w:after="120"/>
    </w:pPr>
  </w:style>
  <w:style w:type="paragraph" w:styleId="ListParagraph">
    <w:name w:val="List Paragraph"/>
    <w:basedOn w:val="Normal"/>
    <w:uiPriority w:val="34"/>
    <w:qFormat/>
    <w:rsid w:val="000253CC"/>
    <w:pPr>
      <w:ind w:left="720"/>
      <w:contextualSpacing/>
    </w:pPr>
  </w:style>
  <w:style w:type="paragraph" w:styleId="CommentText">
    <w:name w:val="annotation text"/>
    <w:basedOn w:val="Normal"/>
    <w:link w:val="CommentTextChar"/>
    <w:uiPriority w:val="99"/>
    <w:semiHidden/>
    <w:unhideWhenUsed/>
    <w:rsid w:val="00161C9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61C94"/>
    <w:rPr>
      <w:rFonts w:asciiTheme="minorHAnsi" w:eastAsiaTheme="minorHAnsi" w:hAnsiTheme="minorHAnsi" w:cstheme="minorBidi"/>
    </w:rPr>
  </w:style>
  <w:style w:type="paragraph" w:customStyle="1" w:styleId="Default">
    <w:name w:val="Default"/>
    <w:rsid w:val="00161C94"/>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9390E"/>
    <w:rPr>
      <w:sz w:val="16"/>
      <w:szCs w:val="16"/>
    </w:rPr>
  </w:style>
  <w:style w:type="paragraph" w:styleId="CommentSubject">
    <w:name w:val="annotation subject"/>
    <w:basedOn w:val="CommentText"/>
    <w:next w:val="CommentText"/>
    <w:link w:val="CommentSubjectChar"/>
    <w:semiHidden/>
    <w:unhideWhenUsed/>
    <w:rsid w:val="00C9390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9390E"/>
    <w:rPr>
      <w:rFonts w:asciiTheme="minorHAnsi" w:eastAsiaTheme="minorHAnsi" w:hAnsiTheme="minorHAnsi" w:cstheme="minorBidi"/>
      <w:b/>
      <w:bCs/>
    </w:rPr>
  </w:style>
  <w:style w:type="paragraph" w:styleId="Revision">
    <w:name w:val="Revision"/>
    <w:hidden/>
    <w:uiPriority w:val="99"/>
    <w:semiHidden/>
    <w:rsid w:val="00C93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344">
      <w:bodyDiv w:val="1"/>
      <w:marLeft w:val="0"/>
      <w:marRight w:val="0"/>
      <w:marTop w:val="0"/>
      <w:marBottom w:val="0"/>
      <w:divBdr>
        <w:top w:val="none" w:sz="0" w:space="0" w:color="auto"/>
        <w:left w:val="none" w:sz="0" w:space="0" w:color="auto"/>
        <w:bottom w:val="none" w:sz="0" w:space="0" w:color="auto"/>
        <w:right w:val="none" w:sz="0" w:space="0" w:color="auto"/>
      </w:divBdr>
    </w:div>
    <w:div w:id="359937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5732">
          <w:marLeft w:val="0"/>
          <w:marRight w:val="0"/>
          <w:marTop w:val="0"/>
          <w:marBottom w:val="0"/>
          <w:divBdr>
            <w:top w:val="single" w:sz="2" w:space="29" w:color="FFFFFF"/>
            <w:left w:val="none" w:sz="0" w:space="0" w:color="auto"/>
            <w:bottom w:val="none" w:sz="0" w:space="0" w:color="auto"/>
            <w:right w:val="none" w:sz="0" w:space="0" w:color="auto"/>
          </w:divBdr>
          <w:divsChild>
            <w:div w:id="2014643270">
              <w:marLeft w:val="0"/>
              <w:marRight w:val="0"/>
              <w:marTop w:val="0"/>
              <w:marBottom w:val="0"/>
              <w:divBdr>
                <w:top w:val="none" w:sz="0" w:space="0" w:color="auto"/>
                <w:left w:val="none" w:sz="0" w:space="0" w:color="auto"/>
                <w:bottom w:val="none" w:sz="0" w:space="0" w:color="auto"/>
                <w:right w:val="none" w:sz="0" w:space="0" w:color="auto"/>
              </w:divBdr>
              <w:divsChild>
                <w:div w:id="1436826484">
                  <w:marLeft w:val="0"/>
                  <w:marRight w:val="0"/>
                  <w:marTop w:val="0"/>
                  <w:marBottom w:val="0"/>
                  <w:divBdr>
                    <w:top w:val="none" w:sz="0" w:space="0" w:color="auto"/>
                    <w:left w:val="none" w:sz="0" w:space="0" w:color="auto"/>
                    <w:bottom w:val="none" w:sz="0" w:space="0" w:color="auto"/>
                    <w:right w:val="none" w:sz="0" w:space="0" w:color="auto"/>
                  </w:divBdr>
                  <w:divsChild>
                    <w:div w:id="6631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2788">
      <w:bodyDiv w:val="1"/>
      <w:marLeft w:val="0"/>
      <w:marRight w:val="0"/>
      <w:marTop w:val="0"/>
      <w:marBottom w:val="0"/>
      <w:divBdr>
        <w:top w:val="none" w:sz="0" w:space="0" w:color="auto"/>
        <w:left w:val="none" w:sz="0" w:space="0" w:color="auto"/>
        <w:bottom w:val="none" w:sz="0" w:space="0" w:color="auto"/>
        <w:right w:val="none" w:sz="0" w:space="0" w:color="auto"/>
      </w:divBdr>
      <w:divsChild>
        <w:div w:id="291178404">
          <w:marLeft w:val="0"/>
          <w:marRight w:val="0"/>
          <w:marTop w:val="0"/>
          <w:marBottom w:val="0"/>
          <w:divBdr>
            <w:top w:val="single" w:sz="2" w:space="29" w:color="FFFFFF"/>
            <w:left w:val="none" w:sz="0" w:space="0" w:color="auto"/>
            <w:bottom w:val="none" w:sz="0" w:space="0" w:color="auto"/>
            <w:right w:val="none" w:sz="0" w:space="0" w:color="auto"/>
          </w:divBdr>
          <w:divsChild>
            <w:div w:id="1218200147">
              <w:marLeft w:val="0"/>
              <w:marRight w:val="0"/>
              <w:marTop w:val="0"/>
              <w:marBottom w:val="0"/>
              <w:divBdr>
                <w:top w:val="none" w:sz="0" w:space="0" w:color="auto"/>
                <w:left w:val="none" w:sz="0" w:space="0" w:color="auto"/>
                <w:bottom w:val="none" w:sz="0" w:space="0" w:color="auto"/>
                <w:right w:val="none" w:sz="0" w:space="0" w:color="auto"/>
              </w:divBdr>
              <w:divsChild>
                <w:div w:id="18655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lfhelpenterprises.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rcumllp.com/industries/nonprofit-social-sector"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uzanne.tan@marcumllp.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urawebservices.mindscope.com/RAFFA04463_CURA/Aspx/form.aspx?lang=en&amp;Job_ID=500&amp;source=Strength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C6952946A8E45BB96155DBC78EFE8" ma:contentTypeVersion="0" ma:contentTypeDescription="Create a new document." ma:contentTypeScope="" ma:versionID="948a7babf621032348d4cd4ba770aa21">
  <xsd:schema xmlns:xsd="http://www.w3.org/2001/XMLSchema" xmlns:xs="http://www.w3.org/2001/XMLSchema" xmlns:p="http://schemas.microsoft.com/office/2006/metadata/properties" targetNamespace="http://schemas.microsoft.com/office/2006/metadata/properties" ma:root="true" ma:fieldsID="ede1b674e9a87cee0c9e70a9b90926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D67AC-8EDF-4E62-884E-FDBA0957A40B}">
  <ds:schemaRefs>
    <ds:schemaRef ds:uri="http://schemas.microsoft.com/sharepoint/v3/contenttype/forms"/>
  </ds:schemaRefs>
</ds:datastoreItem>
</file>

<file path=customXml/itemProps2.xml><?xml version="1.0" encoding="utf-8"?>
<ds:datastoreItem xmlns:ds="http://schemas.openxmlformats.org/officeDocument/2006/customXml" ds:itemID="{DF41DC4B-2A5F-4D2B-B741-555B03526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F0B05-3065-4040-AE7D-71C62FB2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1618</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Profile</vt:lpstr>
    </vt:vector>
  </TitlesOfParts>
  <Company>TransitionGuides</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creator>DKiser</dc:creator>
  <cp:keywords>TechnoServe</cp:keywords>
  <cp:lastModifiedBy>Sadiv, Samantha</cp:lastModifiedBy>
  <cp:revision>8</cp:revision>
  <cp:lastPrinted>2005-03-18T19:34:00Z</cp:lastPrinted>
  <dcterms:created xsi:type="dcterms:W3CDTF">2021-12-16T21:46:00Z</dcterms:created>
  <dcterms:modified xsi:type="dcterms:W3CDTF">2022-01-05T21:21:00Z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0x010100895C6952946A8E45BB96155DBC78EFE8</vt:lpwstr>
  </property>
</Properties>
</file>